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B90CC" w14:textId="77777777" w:rsidR="00605E80" w:rsidRPr="00605E80" w:rsidRDefault="00605E80" w:rsidP="00605E80">
      <w:pPr>
        <w:shd w:val="clear" w:color="auto" w:fill="FFFFFF"/>
        <w:spacing w:after="360"/>
        <w:rPr>
          <w:rFonts w:ascii="Cairo" w:eastAsia="Times New Roman" w:hAnsi="Cairo" w:cs="Cairo"/>
          <w:color w:val="6B6B6B"/>
        </w:rPr>
      </w:pPr>
      <w:r w:rsidRPr="00605E80">
        <w:rPr>
          <w:rFonts w:ascii="Cairo" w:eastAsia="Times New Roman" w:hAnsi="Cairo" w:cs="Cairo" w:hint="cs"/>
          <w:b/>
          <w:bCs/>
          <w:color w:val="6B6B6B"/>
          <w:rtl/>
        </w:rPr>
        <w:t>سياسة الإبلاغ عن المخالفات</w:t>
      </w:r>
      <w:r w:rsidRPr="00605E80">
        <w:rPr>
          <w:rFonts w:ascii="Cairo" w:eastAsia="Times New Roman" w:hAnsi="Cairo" w:cs="Cairo" w:hint="cs"/>
          <w:color w:val="6B6B6B"/>
          <w:rtl/>
        </w:rPr>
        <w:t> </w:t>
      </w:r>
      <w:r w:rsidRPr="00605E80">
        <w:rPr>
          <w:rFonts w:ascii="Cairo" w:eastAsia="Times New Roman" w:hAnsi="Cairo" w:cs="Cairo" w:hint="cs"/>
          <w:b/>
          <w:bCs/>
          <w:color w:val="6B6B6B"/>
          <w:rtl/>
        </w:rPr>
        <w:t>وحماية مقدمي البلاغات</w:t>
      </w:r>
    </w:p>
    <w:p w14:paraId="247EAF23" w14:textId="77777777" w:rsidR="00605E80" w:rsidRPr="00605E80" w:rsidRDefault="00605E80" w:rsidP="00605E80">
      <w:pPr>
        <w:shd w:val="clear" w:color="auto" w:fill="FFFFFF"/>
        <w:spacing w:after="360"/>
        <w:rPr>
          <w:rFonts w:ascii="Cairo" w:eastAsia="Times New Roman" w:hAnsi="Cairo" w:cs="Cairo" w:hint="cs"/>
          <w:color w:val="6B6B6B"/>
        </w:rPr>
      </w:pPr>
      <w:r w:rsidRPr="00605E80">
        <w:rPr>
          <w:rFonts w:ascii="Cairo" w:eastAsia="Times New Roman" w:hAnsi="Cairo" w:cs="Cairo" w:hint="cs"/>
          <w:b/>
          <w:bCs/>
          <w:color w:val="6B6B6B"/>
          <w:rtl/>
        </w:rPr>
        <w:t>المحتويات</w:t>
      </w:r>
    </w:p>
    <w:p w14:paraId="2B11A111" w14:textId="77777777" w:rsidR="00605E80" w:rsidRPr="00605E80" w:rsidRDefault="00605E80" w:rsidP="00605E80">
      <w:pPr>
        <w:numPr>
          <w:ilvl w:val="0"/>
          <w:numId w:val="1"/>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b/>
          <w:bCs/>
          <w:color w:val="6B6B6B"/>
          <w:rtl/>
        </w:rPr>
        <w:t>مقدمة</w:t>
      </w:r>
    </w:p>
    <w:p w14:paraId="5E5CCA5D" w14:textId="77777777" w:rsidR="00605E80" w:rsidRPr="00605E80" w:rsidRDefault="00605E80" w:rsidP="00605E80">
      <w:pPr>
        <w:numPr>
          <w:ilvl w:val="0"/>
          <w:numId w:val="1"/>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b/>
          <w:bCs/>
          <w:color w:val="6B6B6B"/>
          <w:rtl/>
        </w:rPr>
        <w:t>النطاق</w:t>
      </w:r>
    </w:p>
    <w:p w14:paraId="28CC2CAD" w14:textId="77777777" w:rsidR="00605E80" w:rsidRPr="00605E80" w:rsidRDefault="00605E80" w:rsidP="00605E80">
      <w:pPr>
        <w:numPr>
          <w:ilvl w:val="0"/>
          <w:numId w:val="1"/>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b/>
          <w:bCs/>
          <w:color w:val="6B6B6B"/>
          <w:rtl/>
        </w:rPr>
        <w:t>المخالفات</w:t>
      </w:r>
    </w:p>
    <w:p w14:paraId="3BDAA8FD" w14:textId="77777777" w:rsidR="00605E80" w:rsidRPr="00605E80" w:rsidRDefault="00605E80" w:rsidP="00605E80">
      <w:pPr>
        <w:numPr>
          <w:ilvl w:val="0"/>
          <w:numId w:val="1"/>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b/>
          <w:bCs/>
          <w:color w:val="6B6B6B"/>
          <w:rtl/>
        </w:rPr>
        <w:t>الضمانات</w:t>
      </w:r>
    </w:p>
    <w:p w14:paraId="4E91B7F8" w14:textId="77777777" w:rsidR="00605E80" w:rsidRPr="00605E80" w:rsidRDefault="00605E80" w:rsidP="00605E80">
      <w:pPr>
        <w:numPr>
          <w:ilvl w:val="0"/>
          <w:numId w:val="1"/>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b/>
          <w:bCs/>
          <w:color w:val="6B6B6B"/>
          <w:rtl/>
        </w:rPr>
        <w:t>إجراءات الإبلاغ عن مخالفة</w:t>
      </w:r>
    </w:p>
    <w:p w14:paraId="474B7890" w14:textId="77777777" w:rsidR="00605E80" w:rsidRPr="00605E80" w:rsidRDefault="00605E80" w:rsidP="00605E80">
      <w:pPr>
        <w:numPr>
          <w:ilvl w:val="0"/>
          <w:numId w:val="1"/>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b/>
          <w:bCs/>
          <w:color w:val="6B6B6B"/>
          <w:rtl/>
        </w:rPr>
        <w:t>معالجة البلاغ</w:t>
      </w:r>
    </w:p>
    <w:p w14:paraId="355D137D" w14:textId="77777777" w:rsidR="00605E80" w:rsidRPr="00605E80" w:rsidRDefault="00605E80" w:rsidP="00605E80">
      <w:pPr>
        <w:numPr>
          <w:ilvl w:val="0"/>
          <w:numId w:val="1"/>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b/>
          <w:bCs/>
          <w:color w:val="6B6B6B"/>
          <w:rtl/>
        </w:rPr>
        <w:t>ملحق: نموذج إبلاغ عن مخالفة</w:t>
      </w:r>
    </w:p>
    <w:p w14:paraId="4EC180D2" w14:textId="77777777" w:rsidR="00605E80" w:rsidRPr="00605E80" w:rsidRDefault="00605E80" w:rsidP="00605E80">
      <w:pPr>
        <w:numPr>
          <w:ilvl w:val="0"/>
          <w:numId w:val="1"/>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b/>
          <w:bCs/>
          <w:color w:val="6B6B6B"/>
          <w:rtl/>
        </w:rPr>
        <w:t>مقدمة</w:t>
      </w:r>
    </w:p>
    <w:p w14:paraId="7077CD08" w14:textId="77777777" w:rsidR="00605E80" w:rsidRPr="00605E80" w:rsidRDefault="00605E80" w:rsidP="00605E80">
      <w:pPr>
        <w:shd w:val="clear" w:color="auto" w:fill="FFFFFF"/>
        <w:spacing w:after="360"/>
        <w:rPr>
          <w:rFonts w:ascii="Cairo" w:eastAsia="Times New Roman" w:hAnsi="Cairo" w:cs="Cairo" w:hint="cs"/>
          <w:color w:val="6B6B6B"/>
        </w:rPr>
      </w:pPr>
      <w:r w:rsidRPr="00605E80">
        <w:rPr>
          <w:rFonts w:ascii="Cairo" w:eastAsia="Times New Roman" w:hAnsi="Cairo" w:cs="Cairo" w:hint="cs"/>
          <w:color w:val="6B6B6B"/>
          <w:rtl/>
        </w:rPr>
        <w:t xml:space="preserve">توجب سياسة وإجراءات الإبلاغ عن المخالفات (ويشار إليها في ما بعد، “السياسة”) للجمعية الأهلية </w:t>
      </w:r>
      <w:proofErr w:type="spellStart"/>
      <w:r w:rsidRPr="00605E80">
        <w:rPr>
          <w:rFonts w:ascii="Cairo" w:eastAsia="Times New Roman" w:hAnsi="Cairo" w:cs="Cairo" w:hint="cs"/>
          <w:color w:val="6B6B6B"/>
          <w:rtl/>
        </w:rPr>
        <w:t>يوادي</w:t>
      </w:r>
      <w:proofErr w:type="spellEnd"/>
      <w:r w:rsidRPr="00605E80">
        <w:rPr>
          <w:rFonts w:ascii="Cairo" w:eastAsia="Times New Roman" w:hAnsi="Cairo" w:cs="Cairo" w:hint="cs"/>
          <w:color w:val="6B6B6B"/>
          <w:rtl/>
        </w:rPr>
        <w:t xml:space="preserve"> </w:t>
      </w:r>
      <w:proofErr w:type="gramStart"/>
      <w:r w:rsidRPr="00605E80">
        <w:rPr>
          <w:rFonts w:ascii="Cairo" w:eastAsia="Times New Roman" w:hAnsi="Cairo" w:cs="Cairo" w:hint="cs"/>
          <w:color w:val="6B6B6B"/>
          <w:rtl/>
        </w:rPr>
        <w:t>حلي ،</w:t>
      </w:r>
      <w:proofErr w:type="gramEnd"/>
      <w:r w:rsidRPr="00605E80">
        <w:rPr>
          <w:rFonts w:ascii="Cairo" w:eastAsia="Times New Roman" w:hAnsi="Cairo" w:cs="Cairo" w:hint="cs"/>
          <w:color w:val="6B6B6B"/>
          <w:rtl/>
        </w:rPr>
        <w:t xml:space="preserve"> (ويشار إليها في ما بعد، “الجمعية”) على أعضاء مجلس الإدارة والمسؤول التنفيذي وموظفي ومتطوعي الجمعية الالتزام بمعايير عالية من الأخلاق الشخصية أثناء العمل وممارسة واجباتهم ومسؤولياتهم. وتضمن هذه السياسة أن يتم الإبلاغ في وقت مبكر عن أي مخالفة أو خطر جدياً وسوء تصرف محتمل قد تتعرض لها الجمعية أو أصحاب المصلحة أو المستفيدين ومعالجة ذلك بشكل مناسب. كما يجب على كافة من يعمل لصالح الجمعية مراعاة قواعد الصدق والنزاهة أثناء أداء مسؤولياتهم والالتزام بكافة القوانين واللوائح المعمول بها. تهدف هذه السياسة إلى تشجيع كل من يعمل لصالح الجمعية للإبلاغ عن أية </w:t>
      </w:r>
      <w:proofErr w:type="gramStart"/>
      <w:r w:rsidRPr="00605E80">
        <w:rPr>
          <w:rFonts w:ascii="Cairo" w:eastAsia="Times New Roman" w:hAnsi="Cairo" w:cs="Cairo" w:hint="cs"/>
          <w:color w:val="6B6B6B"/>
          <w:rtl/>
        </w:rPr>
        <w:t>مخاطر</w:t>
      </w:r>
      <w:proofErr w:type="gramEnd"/>
      <w:r w:rsidRPr="00605E80">
        <w:rPr>
          <w:rFonts w:ascii="Cairo" w:eastAsia="Times New Roman" w:hAnsi="Cairo" w:cs="Cairo" w:hint="cs"/>
          <w:color w:val="6B6B6B"/>
          <w:rtl/>
        </w:rPr>
        <w:t xml:space="preserve"> أو مخالفات وطمأنتهم الى أن القيام بهذا الأمر آمن ومقبول ولا ينطوي على أي مسؤولية</w:t>
      </w:r>
      <w:r w:rsidRPr="00605E80">
        <w:rPr>
          <w:rFonts w:ascii="Cairo" w:eastAsia="Times New Roman" w:hAnsi="Cairo" w:cs="Cairo" w:hint="cs"/>
          <w:color w:val="6B6B6B"/>
        </w:rPr>
        <w:t>.</w:t>
      </w:r>
    </w:p>
    <w:p w14:paraId="3F019674" w14:textId="77777777" w:rsidR="00605E80" w:rsidRPr="00605E80" w:rsidRDefault="00605E80" w:rsidP="00605E80">
      <w:pPr>
        <w:numPr>
          <w:ilvl w:val="0"/>
          <w:numId w:val="2"/>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b/>
          <w:bCs/>
          <w:color w:val="6B6B6B"/>
          <w:rtl/>
        </w:rPr>
        <w:t>النطاق</w:t>
      </w:r>
    </w:p>
    <w:p w14:paraId="3AF5C55F" w14:textId="77777777" w:rsidR="00605E80" w:rsidRPr="00605E80" w:rsidRDefault="00605E80" w:rsidP="00605E80">
      <w:pPr>
        <w:shd w:val="clear" w:color="auto" w:fill="FFFFFF"/>
        <w:spacing w:after="360"/>
        <w:rPr>
          <w:rFonts w:ascii="Cairo" w:eastAsia="Times New Roman" w:hAnsi="Cairo" w:cs="Cairo" w:hint="cs"/>
          <w:color w:val="6B6B6B"/>
        </w:rPr>
      </w:pPr>
      <w:r w:rsidRPr="00605E80">
        <w:rPr>
          <w:rFonts w:ascii="Cairo" w:eastAsia="Times New Roman" w:hAnsi="Cairo" w:cs="Cairo" w:hint="cs"/>
          <w:color w:val="6B6B6B"/>
          <w:rtl/>
        </w:rPr>
        <w:t xml:space="preserve">تطبق هذه السياسة على جميع من يعمل لصالح الجمعية سواء كانوا أعضاء مجلس </w:t>
      </w:r>
      <w:proofErr w:type="gramStart"/>
      <w:r w:rsidRPr="00605E80">
        <w:rPr>
          <w:rFonts w:ascii="Cairo" w:eastAsia="Times New Roman" w:hAnsi="Cairo" w:cs="Cairo" w:hint="cs"/>
          <w:color w:val="6B6B6B"/>
          <w:rtl/>
        </w:rPr>
        <w:t>إدارة</w:t>
      </w:r>
      <w:proofErr w:type="gramEnd"/>
      <w:r w:rsidRPr="00605E80">
        <w:rPr>
          <w:rFonts w:ascii="Cairo" w:eastAsia="Times New Roman" w:hAnsi="Cairo" w:cs="Cairo" w:hint="cs"/>
          <w:color w:val="6B6B6B"/>
          <w:rtl/>
        </w:rPr>
        <w:t xml:space="preserve"> أو مسؤولين تنفيذيين أو موظفين أو متطوعين أو مستشارين بصرف النظر عن مناصبهم في الجمعية وبدون أي استثناء. ويمكن أيضا لأي من أصحاب المصلحة من مستفيدين ومانحين ومتبرعين وغيرهم الإبلاغ عن أية </w:t>
      </w:r>
      <w:proofErr w:type="gramStart"/>
      <w:r w:rsidRPr="00605E80">
        <w:rPr>
          <w:rFonts w:ascii="Cairo" w:eastAsia="Times New Roman" w:hAnsi="Cairo" w:cs="Cairo" w:hint="cs"/>
          <w:color w:val="6B6B6B"/>
          <w:rtl/>
        </w:rPr>
        <w:t>مخاطر</w:t>
      </w:r>
      <w:proofErr w:type="gramEnd"/>
      <w:r w:rsidRPr="00605E80">
        <w:rPr>
          <w:rFonts w:ascii="Cairo" w:eastAsia="Times New Roman" w:hAnsi="Cairo" w:cs="Cairo" w:hint="cs"/>
          <w:color w:val="6B6B6B"/>
          <w:rtl/>
        </w:rPr>
        <w:t xml:space="preserve"> أو مخالفات</w:t>
      </w:r>
      <w:r w:rsidRPr="00605E80">
        <w:rPr>
          <w:rFonts w:ascii="Cairo" w:eastAsia="Times New Roman" w:hAnsi="Cairo" w:cs="Cairo" w:hint="cs"/>
          <w:color w:val="6B6B6B"/>
        </w:rPr>
        <w:t>.</w:t>
      </w:r>
    </w:p>
    <w:p w14:paraId="01A19034" w14:textId="77777777" w:rsidR="00605E80" w:rsidRPr="00605E80" w:rsidRDefault="00605E80" w:rsidP="00605E80">
      <w:pPr>
        <w:numPr>
          <w:ilvl w:val="0"/>
          <w:numId w:val="3"/>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b/>
          <w:bCs/>
          <w:color w:val="6B6B6B"/>
          <w:rtl/>
        </w:rPr>
        <w:t>المخالفات</w:t>
      </w:r>
    </w:p>
    <w:p w14:paraId="2E25C155" w14:textId="77777777" w:rsidR="00605E80" w:rsidRPr="00605E80" w:rsidRDefault="00605E80" w:rsidP="00605E80">
      <w:pPr>
        <w:shd w:val="clear" w:color="auto" w:fill="FFFFFF"/>
        <w:spacing w:after="360"/>
        <w:rPr>
          <w:rFonts w:ascii="Cairo" w:eastAsia="Times New Roman" w:hAnsi="Cairo" w:cs="Cairo" w:hint="cs"/>
          <w:color w:val="6B6B6B"/>
        </w:rPr>
      </w:pPr>
      <w:r w:rsidRPr="00605E80">
        <w:rPr>
          <w:rFonts w:ascii="Cairo" w:eastAsia="Times New Roman" w:hAnsi="Cairo" w:cs="Cairo" w:hint="cs"/>
          <w:color w:val="6B6B6B"/>
          <w:rtl/>
        </w:rPr>
        <w:lastRenderedPageBreak/>
        <w:t xml:space="preserve">تشمل الممارسات الخاطئة أي مخالفات جنائية أو مالية أو الإخلال بأي التزامات </w:t>
      </w:r>
      <w:proofErr w:type="gramStart"/>
      <w:r w:rsidRPr="00605E80">
        <w:rPr>
          <w:rFonts w:ascii="Cairo" w:eastAsia="Times New Roman" w:hAnsi="Cairo" w:cs="Cairo" w:hint="cs"/>
          <w:color w:val="6B6B6B"/>
          <w:rtl/>
        </w:rPr>
        <w:t>قانونية</w:t>
      </w:r>
      <w:proofErr w:type="gramEnd"/>
      <w:r w:rsidRPr="00605E80">
        <w:rPr>
          <w:rFonts w:ascii="Cairo" w:eastAsia="Times New Roman" w:hAnsi="Cairo" w:cs="Cairo" w:hint="cs"/>
          <w:color w:val="6B6B6B"/>
          <w:rtl/>
        </w:rPr>
        <w:t xml:space="preserve"> أو تشريعية أو متطلبات تنظيمية داخلية أو تلك التي تشكل خطراً على الصحة أو السلامة أو البيئة</w:t>
      </w:r>
      <w:r w:rsidRPr="00605E80">
        <w:rPr>
          <w:rFonts w:ascii="Cairo" w:eastAsia="Times New Roman" w:hAnsi="Cairo" w:cs="Cairo" w:hint="cs"/>
          <w:b/>
          <w:bCs/>
          <w:color w:val="6B6B6B"/>
        </w:rPr>
        <w:t>.</w:t>
      </w:r>
    </w:p>
    <w:p w14:paraId="79769452" w14:textId="77777777" w:rsidR="00605E80" w:rsidRPr="00605E80" w:rsidRDefault="00605E80" w:rsidP="00605E80">
      <w:pPr>
        <w:shd w:val="clear" w:color="auto" w:fill="FFFFFF"/>
        <w:spacing w:after="360"/>
        <w:rPr>
          <w:rFonts w:ascii="Cairo" w:eastAsia="Times New Roman" w:hAnsi="Cairo" w:cs="Cairo" w:hint="cs"/>
          <w:color w:val="6B6B6B"/>
        </w:rPr>
      </w:pPr>
      <w:r w:rsidRPr="00605E80">
        <w:rPr>
          <w:rFonts w:ascii="Cairo" w:eastAsia="Times New Roman" w:hAnsi="Cairo" w:cs="Cairo" w:hint="cs"/>
          <w:color w:val="6B6B6B"/>
          <w:rtl/>
        </w:rPr>
        <w:t xml:space="preserve">وتشمل المخالفات التي يتوجب الإبلاغ </w:t>
      </w:r>
      <w:proofErr w:type="gramStart"/>
      <w:r w:rsidRPr="00605E80">
        <w:rPr>
          <w:rFonts w:ascii="Cairo" w:eastAsia="Times New Roman" w:hAnsi="Cairo" w:cs="Cairo" w:hint="cs"/>
          <w:color w:val="6B6B6B"/>
          <w:rtl/>
        </w:rPr>
        <w:t>عنها ،على</w:t>
      </w:r>
      <w:proofErr w:type="gramEnd"/>
      <w:r w:rsidRPr="00605E80">
        <w:rPr>
          <w:rFonts w:ascii="Cairo" w:eastAsia="Times New Roman" w:hAnsi="Cairo" w:cs="Cairo" w:hint="cs"/>
          <w:color w:val="6B6B6B"/>
          <w:rtl/>
        </w:rPr>
        <w:t xml:space="preserve"> سبيل المثال لا الحصر ما يلي</w:t>
      </w:r>
      <w:r w:rsidRPr="00605E80">
        <w:rPr>
          <w:rFonts w:ascii="Cairo" w:eastAsia="Times New Roman" w:hAnsi="Cairo" w:cs="Cairo" w:hint="cs"/>
          <w:b/>
          <w:bCs/>
          <w:color w:val="6B6B6B"/>
        </w:rPr>
        <w:t>:</w:t>
      </w:r>
    </w:p>
    <w:p w14:paraId="55250D34" w14:textId="77777777" w:rsidR="00605E80" w:rsidRPr="00605E80" w:rsidRDefault="00605E80" w:rsidP="00605E80">
      <w:pPr>
        <w:numPr>
          <w:ilvl w:val="0"/>
          <w:numId w:val="4"/>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السلوك غير القانوني (بما في ذلك الرشوة أو الفساد) أو سوء التصرف</w:t>
      </w:r>
      <w:r w:rsidRPr="00605E80">
        <w:rPr>
          <w:rFonts w:ascii="Cairo" w:eastAsia="Times New Roman" w:hAnsi="Cairo" w:cs="Cairo" w:hint="cs"/>
          <w:color w:val="6B6B6B"/>
        </w:rPr>
        <w:t>.</w:t>
      </w:r>
    </w:p>
    <w:p w14:paraId="09786C6B" w14:textId="77777777" w:rsidR="00605E80" w:rsidRPr="00605E80" w:rsidRDefault="00605E80" w:rsidP="00605E80">
      <w:pPr>
        <w:numPr>
          <w:ilvl w:val="0"/>
          <w:numId w:val="4"/>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سوء التصرف المالي (بما في ذلك ادعاء النفقات الكاذبة، إساءة استخدام الأشياء القيمة، عمليات غسيل الأموال أو دعم لجهات مشبوهة</w:t>
      </w:r>
      <w:r w:rsidRPr="00605E80">
        <w:rPr>
          <w:rFonts w:ascii="Cairo" w:eastAsia="Times New Roman" w:hAnsi="Cairo" w:cs="Cairo" w:hint="cs"/>
          <w:color w:val="6B6B6B"/>
        </w:rPr>
        <w:t>).</w:t>
      </w:r>
    </w:p>
    <w:p w14:paraId="6BE40741" w14:textId="77777777" w:rsidR="00605E80" w:rsidRPr="00605E80" w:rsidRDefault="00605E80" w:rsidP="00605E80">
      <w:pPr>
        <w:numPr>
          <w:ilvl w:val="0"/>
          <w:numId w:val="4"/>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عدم الإفصاح عن حالات تعارض المصالح (مثل استخدام شخص منصبه في الجمعية لتعزيز مصالحه الخاصة أو مصالح الآخرين فوق مصلحة الجمعية</w:t>
      </w:r>
      <w:r w:rsidRPr="00605E80">
        <w:rPr>
          <w:rFonts w:ascii="Cairo" w:eastAsia="Times New Roman" w:hAnsi="Cairo" w:cs="Cairo" w:hint="cs"/>
          <w:color w:val="6B6B6B"/>
        </w:rPr>
        <w:t>).</w:t>
      </w:r>
    </w:p>
    <w:p w14:paraId="25F74645" w14:textId="77777777" w:rsidR="00605E80" w:rsidRPr="00605E80" w:rsidRDefault="00605E80" w:rsidP="00605E80">
      <w:pPr>
        <w:numPr>
          <w:ilvl w:val="0"/>
          <w:numId w:val="4"/>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 xml:space="preserve">إمكانية الاحتيال (بما في ذلك </w:t>
      </w:r>
      <w:proofErr w:type="gramStart"/>
      <w:r w:rsidRPr="00605E80">
        <w:rPr>
          <w:rFonts w:ascii="Cairo" w:eastAsia="Times New Roman" w:hAnsi="Cairo" w:cs="Cairo" w:hint="cs"/>
          <w:color w:val="6B6B6B"/>
          <w:rtl/>
        </w:rPr>
        <w:t>إضاعة ،إخفاء</w:t>
      </w:r>
      <w:proofErr w:type="gramEnd"/>
      <w:r w:rsidRPr="00605E80">
        <w:rPr>
          <w:rFonts w:ascii="Cairo" w:eastAsia="Times New Roman" w:hAnsi="Cairo" w:cs="Cairo" w:hint="cs"/>
          <w:color w:val="6B6B6B"/>
          <w:rtl/>
        </w:rPr>
        <w:t xml:space="preserve"> أو إتلاف الوثائق الرسمية</w:t>
      </w:r>
      <w:r w:rsidRPr="00605E80">
        <w:rPr>
          <w:rFonts w:ascii="Cairo" w:eastAsia="Times New Roman" w:hAnsi="Cairo" w:cs="Cairo" w:hint="cs"/>
          <w:color w:val="6B6B6B"/>
        </w:rPr>
        <w:t>).</w:t>
      </w:r>
    </w:p>
    <w:p w14:paraId="1A4F9012" w14:textId="77777777" w:rsidR="00605E80" w:rsidRPr="00605E80" w:rsidRDefault="00605E80" w:rsidP="00605E80">
      <w:pPr>
        <w:numPr>
          <w:ilvl w:val="0"/>
          <w:numId w:val="4"/>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 xml:space="preserve">الجرائم الجنائية </w:t>
      </w:r>
      <w:proofErr w:type="gramStart"/>
      <w:r w:rsidRPr="00605E80">
        <w:rPr>
          <w:rFonts w:ascii="Cairo" w:eastAsia="Times New Roman" w:hAnsi="Cairo" w:cs="Cairo" w:hint="cs"/>
          <w:color w:val="6B6B6B"/>
          <w:rtl/>
        </w:rPr>
        <w:t>المرتكبة ،أو</w:t>
      </w:r>
      <w:proofErr w:type="gramEnd"/>
      <w:r w:rsidRPr="00605E80">
        <w:rPr>
          <w:rFonts w:ascii="Cairo" w:eastAsia="Times New Roman" w:hAnsi="Cairo" w:cs="Cairo" w:hint="cs"/>
          <w:color w:val="6B6B6B"/>
          <w:rtl/>
        </w:rPr>
        <w:t xml:space="preserve"> التي يتم ارتكابها ،أو التي يحتمل ارتكابها أيا كان نوعها</w:t>
      </w:r>
      <w:r w:rsidRPr="00605E80">
        <w:rPr>
          <w:rFonts w:ascii="Cairo" w:eastAsia="Times New Roman" w:hAnsi="Cairo" w:cs="Cairo" w:hint="cs"/>
          <w:color w:val="6B6B6B"/>
        </w:rPr>
        <w:t>.</w:t>
      </w:r>
    </w:p>
    <w:p w14:paraId="7956D58E" w14:textId="77777777" w:rsidR="00605E80" w:rsidRPr="00605E80" w:rsidRDefault="00605E80" w:rsidP="00605E80">
      <w:pPr>
        <w:numPr>
          <w:ilvl w:val="0"/>
          <w:numId w:val="4"/>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عدم الالتزام بالسياسات وأنظمة وقواعد الرقابة الداخلية أو تطبيقها بصورة غير صحيحة</w:t>
      </w:r>
      <w:r w:rsidRPr="00605E80">
        <w:rPr>
          <w:rFonts w:ascii="Cairo" w:eastAsia="Times New Roman" w:hAnsi="Cairo" w:cs="Cairo" w:hint="cs"/>
          <w:color w:val="6B6B6B"/>
        </w:rPr>
        <w:t>.</w:t>
      </w:r>
    </w:p>
    <w:p w14:paraId="134BB2AF" w14:textId="77777777" w:rsidR="00605E80" w:rsidRPr="00605E80" w:rsidRDefault="00605E80" w:rsidP="00605E80">
      <w:pPr>
        <w:numPr>
          <w:ilvl w:val="0"/>
          <w:numId w:val="4"/>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الحصول على منافع أو مكافآت غير مستحقة من جهة خارجية لمنح تلك الجهة معاملة تفضيلية غير مبررة</w:t>
      </w:r>
      <w:r w:rsidRPr="00605E80">
        <w:rPr>
          <w:rFonts w:ascii="Cairo" w:eastAsia="Times New Roman" w:hAnsi="Cairo" w:cs="Cairo" w:hint="cs"/>
          <w:color w:val="6B6B6B"/>
        </w:rPr>
        <w:t>.</w:t>
      </w:r>
    </w:p>
    <w:p w14:paraId="5A128E0F" w14:textId="77777777" w:rsidR="00605E80" w:rsidRPr="00605E80" w:rsidRDefault="00605E80" w:rsidP="00605E80">
      <w:pPr>
        <w:numPr>
          <w:ilvl w:val="0"/>
          <w:numId w:val="4"/>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الإفصاح عن معلومات سرية بطريقة غير قانونية</w:t>
      </w:r>
      <w:r w:rsidRPr="00605E80">
        <w:rPr>
          <w:rFonts w:ascii="Cairo" w:eastAsia="Times New Roman" w:hAnsi="Cairo" w:cs="Cairo" w:hint="cs"/>
          <w:color w:val="6B6B6B"/>
        </w:rPr>
        <w:t>.</w:t>
      </w:r>
    </w:p>
    <w:p w14:paraId="14E0AEEB" w14:textId="77777777" w:rsidR="00605E80" w:rsidRPr="00605E80" w:rsidRDefault="00605E80" w:rsidP="00605E80">
      <w:pPr>
        <w:numPr>
          <w:ilvl w:val="0"/>
          <w:numId w:val="4"/>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التلاعب بالبيانات المحاسبية</w:t>
      </w:r>
      <w:r w:rsidRPr="00605E80">
        <w:rPr>
          <w:rFonts w:ascii="Cairo" w:eastAsia="Times New Roman" w:hAnsi="Cairo" w:cs="Cairo" w:hint="cs"/>
          <w:color w:val="6B6B6B"/>
        </w:rPr>
        <w:t>.</w:t>
      </w:r>
    </w:p>
    <w:p w14:paraId="0AA31C34" w14:textId="77777777" w:rsidR="00605E80" w:rsidRPr="00605E80" w:rsidRDefault="00605E80" w:rsidP="00605E80">
      <w:pPr>
        <w:numPr>
          <w:ilvl w:val="0"/>
          <w:numId w:val="4"/>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تهديد صحة الموظفين وسلامتهم</w:t>
      </w:r>
      <w:r w:rsidRPr="00605E80">
        <w:rPr>
          <w:rFonts w:ascii="Cairo" w:eastAsia="Times New Roman" w:hAnsi="Cairo" w:cs="Cairo" w:hint="cs"/>
          <w:color w:val="6B6B6B"/>
        </w:rPr>
        <w:t>.</w:t>
      </w:r>
    </w:p>
    <w:p w14:paraId="2E7DBE86" w14:textId="77777777" w:rsidR="00605E80" w:rsidRPr="00605E80" w:rsidRDefault="00605E80" w:rsidP="00605E80">
      <w:pPr>
        <w:numPr>
          <w:ilvl w:val="0"/>
          <w:numId w:val="4"/>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انتهاك قواعد السلوك المهني والسلوك غير الأخلاقي</w:t>
      </w:r>
      <w:r w:rsidRPr="00605E80">
        <w:rPr>
          <w:rFonts w:ascii="Cairo" w:eastAsia="Times New Roman" w:hAnsi="Cairo" w:cs="Cairo" w:hint="cs"/>
          <w:color w:val="6B6B6B"/>
        </w:rPr>
        <w:t>.</w:t>
      </w:r>
    </w:p>
    <w:p w14:paraId="2902E709" w14:textId="77777777" w:rsidR="00605E80" w:rsidRPr="00605E80" w:rsidRDefault="00605E80" w:rsidP="00605E80">
      <w:pPr>
        <w:numPr>
          <w:ilvl w:val="0"/>
          <w:numId w:val="4"/>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سوء استخدام الصلاحيات أو السلطات القانونية</w:t>
      </w:r>
      <w:r w:rsidRPr="00605E80">
        <w:rPr>
          <w:rFonts w:ascii="Cairo" w:eastAsia="Times New Roman" w:hAnsi="Cairo" w:cs="Cairo" w:hint="cs"/>
          <w:color w:val="6B6B6B"/>
        </w:rPr>
        <w:t>.</w:t>
      </w:r>
    </w:p>
    <w:p w14:paraId="6F65FB44" w14:textId="77777777" w:rsidR="00605E80" w:rsidRPr="00605E80" w:rsidRDefault="00605E80" w:rsidP="00605E80">
      <w:pPr>
        <w:numPr>
          <w:ilvl w:val="0"/>
          <w:numId w:val="4"/>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مؤامرة الصمت والتستر فيما يتعلق بأي من المسائل المذكورة أعلاه</w:t>
      </w:r>
      <w:r w:rsidRPr="00605E80">
        <w:rPr>
          <w:rFonts w:ascii="Cairo" w:eastAsia="Times New Roman" w:hAnsi="Cairo" w:cs="Cairo" w:hint="cs"/>
          <w:b/>
          <w:bCs/>
          <w:color w:val="6B6B6B"/>
        </w:rPr>
        <w:t>.</w:t>
      </w:r>
    </w:p>
    <w:p w14:paraId="366545FB" w14:textId="77777777" w:rsidR="00605E80" w:rsidRPr="00605E80" w:rsidRDefault="00605E80" w:rsidP="00605E80">
      <w:pPr>
        <w:numPr>
          <w:ilvl w:val="0"/>
          <w:numId w:val="5"/>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b/>
          <w:bCs/>
          <w:color w:val="6B6B6B"/>
          <w:rtl/>
        </w:rPr>
        <w:t>الضمانات</w:t>
      </w:r>
    </w:p>
    <w:p w14:paraId="663A85C6" w14:textId="77777777" w:rsidR="00605E80" w:rsidRPr="00605E80" w:rsidRDefault="00605E80" w:rsidP="00605E80">
      <w:pPr>
        <w:shd w:val="clear" w:color="auto" w:fill="FFFFFF"/>
        <w:spacing w:after="360"/>
        <w:rPr>
          <w:rFonts w:ascii="Cairo" w:eastAsia="Times New Roman" w:hAnsi="Cairo" w:cs="Cairo" w:hint="cs"/>
          <w:color w:val="6B6B6B"/>
        </w:rPr>
      </w:pPr>
      <w:r w:rsidRPr="00605E80">
        <w:rPr>
          <w:rFonts w:ascii="Cairo" w:eastAsia="Times New Roman" w:hAnsi="Cairo" w:cs="Cairo" w:hint="cs"/>
          <w:color w:val="6B6B6B"/>
          <w:rtl/>
        </w:rPr>
        <w:t xml:space="preserve">تهدف هذه السياسة إلى إتاحة الفرصة لكل من يعمل لصالح الجمعية للإبلاغ عن المخالفات وضمان عدم تعرضه مل لانتقام أو الإيذاء نتيجة </w:t>
      </w:r>
      <w:proofErr w:type="gramStart"/>
      <w:r w:rsidRPr="00605E80">
        <w:rPr>
          <w:rFonts w:ascii="Cairo" w:eastAsia="Times New Roman" w:hAnsi="Cairo" w:cs="Cairo" w:hint="cs"/>
          <w:color w:val="6B6B6B"/>
          <w:rtl/>
        </w:rPr>
        <w:t>لذلك .وتضمن</w:t>
      </w:r>
      <w:proofErr w:type="gramEnd"/>
      <w:r w:rsidRPr="00605E80">
        <w:rPr>
          <w:rFonts w:ascii="Cairo" w:eastAsia="Times New Roman" w:hAnsi="Cairo" w:cs="Cairo" w:hint="cs"/>
          <w:color w:val="6B6B6B"/>
          <w:rtl/>
        </w:rPr>
        <w:t xml:space="preserve"> السياسة عدم تعرض مقدم البلاغ لخطر فقدان وظيفته أو منصبه أو مكانته الاجتماعية في الجمعية ولأي شكل من أشكال العقاب نتيجة قيامه بالإبلاغ عن أية مخالفة . شريطة أن يتم الإبلاغ عن المخالفة بحسن نية وأن تتوفر لدى مقدم البلاغ مع طيات اشتباه صادقة ومعقولة، </w:t>
      </w:r>
      <w:r w:rsidRPr="00605E80">
        <w:rPr>
          <w:rFonts w:ascii="Cairo" w:eastAsia="Times New Roman" w:hAnsi="Cairo" w:cs="Cairo" w:hint="cs"/>
          <w:color w:val="6B6B6B"/>
          <w:rtl/>
        </w:rPr>
        <w:lastRenderedPageBreak/>
        <w:t xml:space="preserve">ولا يهم إذا اتضح بعد ذلك بأنه مخطئ من أجل حماية المصلحة الشخصية </w:t>
      </w:r>
      <w:proofErr w:type="gramStart"/>
      <w:r w:rsidRPr="00605E80">
        <w:rPr>
          <w:rFonts w:ascii="Cairo" w:eastAsia="Times New Roman" w:hAnsi="Cairo" w:cs="Cairo" w:hint="cs"/>
          <w:color w:val="6B6B6B"/>
          <w:rtl/>
        </w:rPr>
        <w:t>للمبلغ ،فإن</w:t>
      </w:r>
      <w:proofErr w:type="gramEnd"/>
      <w:r w:rsidRPr="00605E80">
        <w:rPr>
          <w:rFonts w:ascii="Cairo" w:eastAsia="Times New Roman" w:hAnsi="Cairo" w:cs="Cairo" w:hint="cs"/>
          <w:color w:val="6B6B6B"/>
          <w:rtl/>
        </w:rPr>
        <w:t xml:space="preserve"> هذه السياسة تضمن عدم الكشف عن هوية مقدم البلاغ عند عدم رغبته في ذلك ، مالم ينص القانون على خلاف ذلك. وسيتم بذلك لجهد ممكن ومناسب للمحافظة على كتمان وسرية هوية مقدم البلاغ عن أي </w:t>
      </w:r>
      <w:proofErr w:type="gramStart"/>
      <w:r w:rsidRPr="00605E80">
        <w:rPr>
          <w:rFonts w:ascii="Cairo" w:eastAsia="Times New Roman" w:hAnsi="Cairo" w:cs="Cairo" w:hint="cs"/>
          <w:color w:val="6B6B6B"/>
          <w:rtl/>
        </w:rPr>
        <w:t>مخالفة .ولكن</w:t>
      </w:r>
      <w:proofErr w:type="gramEnd"/>
      <w:r w:rsidRPr="00605E80">
        <w:rPr>
          <w:rFonts w:ascii="Cairo" w:eastAsia="Times New Roman" w:hAnsi="Cairo" w:cs="Cairo" w:hint="cs"/>
          <w:color w:val="6B6B6B"/>
          <w:rtl/>
        </w:rPr>
        <w:t xml:space="preserve"> في حالات معينة، يتوجب للتعامل مع أي بلاغ أن يتم الكشف عن هوية مقدم البلاغ ، ومنها على سبيل المثال ضرورة كشف الهوية أمام أي محكمة مختصة. كذلك يتوجب على مقدم البلاغ المحافظة على سرية البلاغ المقدم من قبله وعدم كشفه لأي موظف أو شخص آخر. ويتوجب عليه أيضا عدم إجراء أية تحقيقات بنفسه حول </w:t>
      </w:r>
      <w:proofErr w:type="gramStart"/>
      <w:r w:rsidRPr="00605E80">
        <w:rPr>
          <w:rFonts w:ascii="Cairo" w:eastAsia="Times New Roman" w:hAnsi="Cairo" w:cs="Cairo" w:hint="cs"/>
          <w:color w:val="6B6B6B"/>
          <w:rtl/>
        </w:rPr>
        <w:t>البلاغ .</w:t>
      </w:r>
      <w:proofErr w:type="gramEnd"/>
      <w:r w:rsidRPr="00605E80">
        <w:rPr>
          <w:rFonts w:ascii="Cairo" w:eastAsia="Times New Roman" w:hAnsi="Cairo" w:cs="Cairo" w:hint="cs"/>
          <w:color w:val="6B6B6B"/>
          <w:rtl/>
        </w:rPr>
        <w:t xml:space="preserve"> كما تضمن السياسة عدم إيذاء مقدم البلاغ بسبب الإبلاغ عن المخالفات وفق هذه السياسة</w:t>
      </w:r>
      <w:r w:rsidRPr="00605E80">
        <w:rPr>
          <w:rFonts w:ascii="Cairo" w:eastAsia="Times New Roman" w:hAnsi="Cairo" w:cs="Cairo" w:hint="cs"/>
          <w:color w:val="6B6B6B"/>
        </w:rPr>
        <w:t>.</w:t>
      </w:r>
    </w:p>
    <w:p w14:paraId="6E2AE3BB" w14:textId="77777777" w:rsidR="00605E80" w:rsidRPr="00605E80" w:rsidRDefault="00605E80" w:rsidP="00605E80">
      <w:pPr>
        <w:numPr>
          <w:ilvl w:val="0"/>
          <w:numId w:val="6"/>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b/>
          <w:bCs/>
          <w:color w:val="6B6B6B"/>
          <w:rtl/>
        </w:rPr>
        <w:t>إجراءات الإبلاغ عن مخالفة</w:t>
      </w:r>
    </w:p>
    <w:p w14:paraId="7E6F5EDD" w14:textId="77777777" w:rsidR="00605E80" w:rsidRPr="00605E80" w:rsidRDefault="00605E80" w:rsidP="00605E80">
      <w:pPr>
        <w:numPr>
          <w:ilvl w:val="0"/>
          <w:numId w:val="7"/>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يفضل الإبلاغ عن المخالفة بصورة مبكرة حتى يسهل اتخاذ الإجراء المناسب في حينه</w:t>
      </w:r>
      <w:r w:rsidRPr="00605E80">
        <w:rPr>
          <w:rFonts w:ascii="Cairo" w:eastAsia="Times New Roman" w:hAnsi="Cairo" w:cs="Cairo" w:hint="cs"/>
          <w:color w:val="6B6B6B"/>
        </w:rPr>
        <w:t>.</w:t>
      </w:r>
    </w:p>
    <w:p w14:paraId="11972DB6" w14:textId="77777777" w:rsidR="00605E80" w:rsidRPr="00605E80" w:rsidRDefault="00605E80" w:rsidP="00605E80">
      <w:pPr>
        <w:numPr>
          <w:ilvl w:val="0"/>
          <w:numId w:val="7"/>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على الرغم من أنه لا يطلب من مقدم البلاغ إثبات صحة البلاغ، إلا أنه يجب أن يكون قادراً على إثبات أنه قدم البلاغ بحسن نية</w:t>
      </w:r>
      <w:r w:rsidRPr="00605E80">
        <w:rPr>
          <w:rFonts w:ascii="Cairo" w:eastAsia="Times New Roman" w:hAnsi="Cairo" w:cs="Cairo" w:hint="cs"/>
          <w:color w:val="6B6B6B"/>
        </w:rPr>
        <w:t>.</w:t>
      </w:r>
    </w:p>
    <w:p w14:paraId="6FC16878" w14:textId="77777777" w:rsidR="00605E80" w:rsidRPr="00605E80" w:rsidRDefault="00605E80" w:rsidP="00605E80">
      <w:pPr>
        <w:numPr>
          <w:ilvl w:val="0"/>
          <w:numId w:val="7"/>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يتم تقديم البلاغ خطيا (وفق النموذج المرفق) عن طريق</w:t>
      </w:r>
    </w:p>
    <w:p w14:paraId="69D1BD20" w14:textId="77777777" w:rsidR="00605E80" w:rsidRPr="00605E80" w:rsidRDefault="00605E80" w:rsidP="00605E80">
      <w:pPr>
        <w:numPr>
          <w:ilvl w:val="1"/>
          <w:numId w:val="7"/>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 xml:space="preserve">العنوان </w:t>
      </w:r>
      <w:proofErr w:type="gramStart"/>
      <w:r w:rsidRPr="00605E80">
        <w:rPr>
          <w:rFonts w:ascii="Cairo" w:eastAsia="Times New Roman" w:hAnsi="Cairo" w:cs="Cairo" w:hint="cs"/>
          <w:color w:val="6B6B6B"/>
          <w:rtl/>
        </w:rPr>
        <w:t>البريدي:  منطقة</w:t>
      </w:r>
      <w:proofErr w:type="gramEnd"/>
      <w:r w:rsidRPr="00605E80">
        <w:rPr>
          <w:rFonts w:ascii="Cairo" w:eastAsia="Times New Roman" w:hAnsi="Cairo" w:cs="Cairo" w:hint="cs"/>
          <w:color w:val="6B6B6B"/>
          <w:rtl/>
        </w:rPr>
        <w:t xml:space="preserve"> مكة المكرمة – القنفذة – مركز حلي – الصفة – الرمز البريدي 28939</w:t>
      </w:r>
    </w:p>
    <w:p w14:paraId="2E516671" w14:textId="77777777" w:rsidR="00605E80" w:rsidRPr="00605E80" w:rsidRDefault="00605E80" w:rsidP="00605E80">
      <w:pPr>
        <w:numPr>
          <w:ilvl w:val="1"/>
          <w:numId w:val="7"/>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أو البريد الإلكتروني </w:t>
      </w:r>
      <w:hyperlink r:id="rId5" w:history="1">
        <w:r w:rsidRPr="00605E80">
          <w:rPr>
            <w:rFonts w:ascii="Cairo" w:eastAsia="Times New Roman" w:hAnsi="Cairo" w:cs="Cairo" w:hint="cs"/>
            <w:b/>
            <w:bCs/>
            <w:color w:val="333333"/>
          </w:rPr>
          <w:t>alfath.hali@gmail.com</w:t>
        </w:r>
      </w:hyperlink>
    </w:p>
    <w:p w14:paraId="03D3D386" w14:textId="77777777" w:rsidR="00605E80" w:rsidRPr="00605E80" w:rsidRDefault="00605E80" w:rsidP="00605E80">
      <w:pPr>
        <w:numPr>
          <w:ilvl w:val="0"/>
          <w:numId w:val="8"/>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b/>
          <w:bCs/>
          <w:color w:val="6B6B6B"/>
          <w:rtl/>
        </w:rPr>
        <w:t>معالجة البلاغ</w:t>
      </w:r>
    </w:p>
    <w:p w14:paraId="70666051" w14:textId="77777777" w:rsidR="00605E80" w:rsidRPr="00605E80" w:rsidRDefault="00605E80" w:rsidP="00605E80">
      <w:pPr>
        <w:shd w:val="clear" w:color="auto" w:fill="FFFFFF"/>
        <w:spacing w:after="360"/>
        <w:rPr>
          <w:rFonts w:ascii="Cairo" w:eastAsia="Times New Roman" w:hAnsi="Cairo" w:cs="Cairo" w:hint="cs"/>
          <w:color w:val="6B6B6B"/>
        </w:rPr>
      </w:pPr>
      <w:r w:rsidRPr="00605E80">
        <w:rPr>
          <w:rFonts w:ascii="Cairo" w:eastAsia="Times New Roman" w:hAnsi="Cairo" w:cs="Cairo" w:hint="cs"/>
          <w:color w:val="6B6B6B"/>
          <w:rtl/>
        </w:rPr>
        <w:t>يعتمد الإجراء المتخذ بخصوص الإبلاغ عن أي مخالفة وفق هذه السياسة على طبيعة المخالفة ذاتها. إذ قد يتطلب ذلك إجراء مراجعة غير رسمية أو تدقيق داخلياً وتحقيق رسمي. ويتم اتباع الخطوات التالية في معالجة أي بلاغ</w:t>
      </w:r>
      <w:r w:rsidRPr="00605E80">
        <w:rPr>
          <w:rFonts w:ascii="Cairo" w:eastAsia="Times New Roman" w:hAnsi="Cairo" w:cs="Cairo" w:hint="cs"/>
          <w:color w:val="6B6B6B"/>
        </w:rPr>
        <w:t>:</w:t>
      </w:r>
    </w:p>
    <w:p w14:paraId="2289FCD0" w14:textId="77777777" w:rsidR="00605E80" w:rsidRPr="00605E80" w:rsidRDefault="00605E80" w:rsidP="00605E80">
      <w:pPr>
        <w:numPr>
          <w:ilvl w:val="0"/>
          <w:numId w:val="9"/>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 xml:space="preserve">يقوم (اسم الشخص أو اللجنة المسؤولة) عند استلام البلاغات باطلاع رئيس مجلس الإدارة والمسؤول التنفيذي للجمعية (إذا لم يكن البلاغ موجها ضد </w:t>
      </w:r>
      <w:proofErr w:type="gramStart"/>
      <w:r w:rsidRPr="00605E80">
        <w:rPr>
          <w:rFonts w:ascii="Cairo" w:eastAsia="Times New Roman" w:hAnsi="Cairo" w:cs="Cairo" w:hint="cs"/>
          <w:color w:val="6B6B6B"/>
          <w:rtl/>
        </w:rPr>
        <w:t>الأخير )</w:t>
      </w:r>
      <w:proofErr w:type="gramEnd"/>
      <w:r w:rsidRPr="00605E80">
        <w:rPr>
          <w:rFonts w:ascii="Cairo" w:eastAsia="Times New Roman" w:hAnsi="Cairo" w:cs="Cairo" w:hint="cs"/>
          <w:color w:val="6B6B6B"/>
          <w:rtl/>
        </w:rPr>
        <w:t xml:space="preserve"> على مضمون البلاغ خلال أسبوع من استلام البلاغ</w:t>
      </w:r>
      <w:r w:rsidRPr="00605E80">
        <w:rPr>
          <w:rFonts w:ascii="Cairo" w:eastAsia="Times New Roman" w:hAnsi="Cairo" w:cs="Cairo" w:hint="cs"/>
          <w:color w:val="6B6B6B"/>
        </w:rPr>
        <w:t>.</w:t>
      </w:r>
    </w:p>
    <w:p w14:paraId="22B474EE" w14:textId="77777777" w:rsidR="00605E80" w:rsidRPr="00605E80" w:rsidRDefault="00605E80" w:rsidP="00605E80">
      <w:pPr>
        <w:numPr>
          <w:ilvl w:val="0"/>
          <w:numId w:val="9"/>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يتم إجراء مراجعة أولية لتحديد ما إذا كان يتوجب إجراء تحقيق والشكل الذي يجب أن يتخذه. ويمكن حل بعض البلاغات بدون الحاجة لإجراء تحقيق</w:t>
      </w:r>
      <w:r w:rsidRPr="00605E80">
        <w:rPr>
          <w:rFonts w:ascii="Cairo" w:eastAsia="Times New Roman" w:hAnsi="Cairo" w:cs="Cairo" w:hint="cs"/>
          <w:color w:val="6B6B6B"/>
        </w:rPr>
        <w:t>.</w:t>
      </w:r>
    </w:p>
    <w:p w14:paraId="7FF69F3B" w14:textId="77777777" w:rsidR="00605E80" w:rsidRPr="00605E80" w:rsidRDefault="00605E80" w:rsidP="00605E80">
      <w:pPr>
        <w:numPr>
          <w:ilvl w:val="0"/>
          <w:numId w:val="9"/>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lastRenderedPageBreak/>
        <w:t>يتم تزويد مقدم البلاغ خلال10 أيام بإشعار استلام البلاغ ورقمها للتواصل</w:t>
      </w:r>
      <w:r w:rsidRPr="00605E80">
        <w:rPr>
          <w:rFonts w:ascii="Cairo" w:eastAsia="Times New Roman" w:hAnsi="Cairo" w:cs="Cairo" w:hint="cs"/>
          <w:b/>
          <w:bCs/>
          <w:color w:val="6B6B6B"/>
        </w:rPr>
        <w:t>.</w:t>
      </w:r>
    </w:p>
    <w:p w14:paraId="3347934B" w14:textId="77777777" w:rsidR="00605E80" w:rsidRPr="00605E80" w:rsidRDefault="00605E80" w:rsidP="00605E80">
      <w:pPr>
        <w:numPr>
          <w:ilvl w:val="0"/>
          <w:numId w:val="9"/>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إذا تبين أن البلاغ غير مبرر، فلن يتم إجراء أي تحقيق إضافي. ويكون هذا القرار نهائيا وغير قابل لإعادة النظر مالم يتم تقديم إثباتات إضافية بخصوص البلاغ</w:t>
      </w:r>
      <w:r w:rsidRPr="00605E80">
        <w:rPr>
          <w:rFonts w:ascii="Cairo" w:eastAsia="Times New Roman" w:hAnsi="Cairo" w:cs="Cairo" w:hint="cs"/>
          <w:color w:val="6B6B6B"/>
        </w:rPr>
        <w:t>.</w:t>
      </w:r>
    </w:p>
    <w:p w14:paraId="5BEA7DA2" w14:textId="77777777" w:rsidR="00605E80" w:rsidRPr="00605E80" w:rsidRDefault="00605E80" w:rsidP="00605E80">
      <w:pPr>
        <w:numPr>
          <w:ilvl w:val="0"/>
          <w:numId w:val="9"/>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 xml:space="preserve">إذا تبين أن البلاغ يستند الى معطيات معقولة </w:t>
      </w:r>
      <w:proofErr w:type="gramStart"/>
      <w:r w:rsidRPr="00605E80">
        <w:rPr>
          <w:rFonts w:ascii="Cairo" w:eastAsia="Times New Roman" w:hAnsi="Cairo" w:cs="Cairo" w:hint="cs"/>
          <w:color w:val="6B6B6B"/>
          <w:rtl/>
        </w:rPr>
        <w:t>ومبررة ،</w:t>
      </w:r>
      <w:proofErr w:type="gramEnd"/>
      <w:r w:rsidRPr="00605E80">
        <w:rPr>
          <w:rFonts w:ascii="Cairo" w:eastAsia="Times New Roman" w:hAnsi="Cairo" w:cs="Cairo" w:hint="cs"/>
          <w:color w:val="6B6B6B"/>
          <w:rtl/>
        </w:rPr>
        <w:t xml:space="preserve"> يتم إحالة البلاغ إلى لجنة التحقيق للتحقيق في البلاغ وإصدار التوصية المناسبة</w:t>
      </w:r>
      <w:r w:rsidRPr="00605E80">
        <w:rPr>
          <w:rFonts w:ascii="Cairo" w:eastAsia="Times New Roman" w:hAnsi="Cairo" w:cs="Cairo" w:hint="cs"/>
          <w:color w:val="6B6B6B"/>
        </w:rPr>
        <w:t>.</w:t>
      </w:r>
    </w:p>
    <w:p w14:paraId="4DE2A471" w14:textId="77777777" w:rsidR="00605E80" w:rsidRPr="00605E80" w:rsidRDefault="00605E80" w:rsidP="00605E80">
      <w:pPr>
        <w:numPr>
          <w:ilvl w:val="0"/>
          <w:numId w:val="9"/>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يجب على لجنة التحقيق الانتهاء من التحقيق في البلاغ وإصدار التوصية خلال عشرة أيام عمل من تاريخ إحالة البلاغ</w:t>
      </w:r>
      <w:r w:rsidRPr="00605E80">
        <w:rPr>
          <w:rFonts w:ascii="Cairo" w:eastAsia="Times New Roman" w:hAnsi="Cairo" w:cs="Cairo" w:hint="cs"/>
          <w:color w:val="6B6B6B"/>
        </w:rPr>
        <w:t>.</w:t>
      </w:r>
    </w:p>
    <w:p w14:paraId="0ACB4ECF" w14:textId="77777777" w:rsidR="00605E80" w:rsidRPr="00605E80" w:rsidRDefault="00605E80" w:rsidP="00605E80">
      <w:pPr>
        <w:numPr>
          <w:ilvl w:val="0"/>
          <w:numId w:val="9"/>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ترفع اللجنة توصياتها الى رئيس المجلس للمصادقة والاعتماد</w:t>
      </w:r>
      <w:r w:rsidRPr="00605E80">
        <w:rPr>
          <w:rFonts w:ascii="Cairo" w:eastAsia="Times New Roman" w:hAnsi="Cairo" w:cs="Cairo" w:hint="cs"/>
          <w:color w:val="6B6B6B"/>
        </w:rPr>
        <w:t>.</w:t>
      </w:r>
    </w:p>
    <w:p w14:paraId="349B00D0" w14:textId="77777777" w:rsidR="00605E80" w:rsidRPr="00605E80" w:rsidRDefault="00605E80" w:rsidP="00605E80">
      <w:pPr>
        <w:numPr>
          <w:ilvl w:val="0"/>
          <w:numId w:val="9"/>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يتم تحديد الإجراءات التأديبية المترتبة على المخالفة وفق سياسة وأنظمة العمل السارية المفعول</w:t>
      </w:r>
      <w:r w:rsidRPr="00605E80">
        <w:rPr>
          <w:rFonts w:ascii="Cairo" w:eastAsia="Times New Roman" w:hAnsi="Cairo" w:cs="Cairo" w:hint="cs"/>
          <w:color w:val="6B6B6B"/>
        </w:rPr>
        <w:t>.</w:t>
      </w:r>
    </w:p>
    <w:p w14:paraId="397B0C72" w14:textId="77777777" w:rsidR="00605E80" w:rsidRPr="00605E80" w:rsidRDefault="00605E80" w:rsidP="00605E80">
      <w:pPr>
        <w:numPr>
          <w:ilvl w:val="0"/>
          <w:numId w:val="9"/>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 xml:space="preserve">متى كان ذلك </w:t>
      </w:r>
      <w:proofErr w:type="gramStart"/>
      <w:r w:rsidRPr="00605E80">
        <w:rPr>
          <w:rFonts w:ascii="Cairo" w:eastAsia="Times New Roman" w:hAnsi="Cairo" w:cs="Cairo" w:hint="cs"/>
          <w:color w:val="6B6B6B"/>
          <w:rtl/>
        </w:rPr>
        <w:t>ممكنا ،</w:t>
      </w:r>
      <w:proofErr w:type="gramEnd"/>
      <w:r w:rsidRPr="00605E80">
        <w:rPr>
          <w:rFonts w:ascii="Cairo" w:eastAsia="Times New Roman" w:hAnsi="Cairo" w:cs="Cairo" w:hint="cs"/>
          <w:color w:val="6B6B6B"/>
          <w:rtl/>
        </w:rPr>
        <w:t xml:space="preserve"> تزويد مقدم البلاغ بمعطيات عن أي تحقيق يتم إجراؤه. ومع </w:t>
      </w:r>
      <w:proofErr w:type="gramStart"/>
      <w:r w:rsidRPr="00605E80">
        <w:rPr>
          <w:rFonts w:ascii="Cairo" w:eastAsia="Times New Roman" w:hAnsi="Cairo" w:cs="Cairo" w:hint="cs"/>
          <w:color w:val="6B6B6B"/>
          <w:rtl/>
        </w:rPr>
        <w:t>ذلك ،</w:t>
      </w:r>
      <w:proofErr w:type="gramEnd"/>
      <w:r w:rsidRPr="00605E80">
        <w:rPr>
          <w:rFonts w:ascii="Cairo" w:eastAsia="Times New Roman" w:hAnsi="Cairo" w:cs="Cairo" w:hint="cs"/>
          <w:color w:val="6B6B6B"/>
          <w:rtl/>
        </w:rPr>
        <w:t xml:space="preserve"> لا يجوز إعلام مقدم البلاغ بأي إجراءات تأديبية أو غيرها مما قد يترتب </w:t>
      </w:r>
      <w:proofErr w:type="spellStart"/>
      <w:r w:rsidRPr="00605E80">
        <w:rPr>
          <w:rFonts w:ascii="Cairo" w:eastAsia="Times New Roman" w:hAnsi="Cairo" w:cs="Cairo" w:hint="cs"/>
          <w:color w:val="6B6B6B"/>
          <w:rtl/>
        </w:rPr>
        <w:t>عليهإ</w:t>
      </w:r>
      <w:proofErr w:type="spellEnd"/>
      <w:r w:rsidRPr="00605E80">
        <w:rPr>
          <w:rFonts w:ascii="Cairo" w:eastAsia="Times New Roman" w:hAnsi="Cairo" w:cs="Cairo" w:hint="cs"/>
          <w:color w:val="6B6B6B"/>
          <w:rtl/>
        </w:rPr>
        <w:t xml:space="preserve"> خلال الجمعية بالتزامات السرية تجاه شخص آخر</w:t>
      </w:r>
      <w:r w:rsidRPr="00605E80">
        <w:rPr>
          <w:rFonts w:ascii="Cairo" w:eastAsia="Times New Roman" w:hAnsi="Cairo" w:cs="Cairo" w:hint="cs"/>
          <w:color w:val="6B6B6B"/>
        </w:rPr>
        <w:t>.</w:t>
      </w:r>
    </w:p>
    <w:p w14:paraId="409945EF" w14:textId="77777777" w:rsidR="00605E80" w:rsidRPr="00605E80" w:rsidRDefault="00605E80" w:rsidP="00605E80">
      <w:pPr>
        <w:numPr>
          <w:ilvl w:val="0"/>
          <w:numId w:val="9"/>
        </w:numPr>
        <w:shd w:val="clear" w:color="auto" w:fill="FFFFFF"/>
        <w:spacing w:before="100" w:beforeAutospacing="1" w:after="100" w:afterAutospacing="1"/>
        <w:rPr>
          <w:rFonts w:ascii="Cairo" w:eastAsia="Times New Roman" w:hAnsi="Cairo" w:cs="Cairo" w:hint="cs"/>
          <w:color w:val="6B6B6B"/>
        </w:rPr>
      </w:pPr>
      <w:r w:rsidRPr="00605E80">
        <w:rPr>
          <w:rFonts w:ascii="Cairo" w:eastAsia="Times New Roman" w:hAnsi="Cairo" w:cs="Cairo" w:hint="cs"/>
          <w:color w:val="6B6B6B"/>
          <w:rtl/>
        </w:rPr>
        <w:t xml:space="preserve">تلتزم الجمعية بالتعامل مع الإبلاغ عن أي مخالفة بطريقة عادلة </w:t>
      </w:r>
      <w:proofErr w:type="gramStart"/>
      <w:r w:rsidRPr="00605E80">
        <w:rPr>
          <w:rFonts w:ascii="Cairo" w:eastAsia="Times New Roman" w:hAnsi="Cairo" w:cs="Cairo" w:hint="cs"/>
          <w:color w:val="6B6B6B"/>
          <w:rtl/>
        </w:rPr>
        <w:t>ومناسبة ،</w:t>
      </w:r>
      <w:proofErr w:type="gramEnd"/>
      <w:r w:rsidRPr="00605E80">
        <w:rPr>
          <w:rFonts w:ascii="Cairo" w:eastAsia="Times New Roman" w:hAnsi="Cairo" w:cs="Cairo" w:hint="cs"/>
          <w:color w:val="6B6B6B"/>
          <w:rtl/>
        </w:rPr>
        <w:t xml:space="preserve"> ولكنها لا تضمن أن تنسجم طريقة معالجة البلاغ مع رغبات مقدم البلاغ</w:t>
      </w:r>
      <w:r w:rsidRPr="00605E80">
        <w:rPr>
          <w:rFonts w:ascii="Cairo" w:eastAsia="Times New Roman" w:hAnsi="Cairo" w:cs="Cairo" w:hint="cs"/>
          <w:color w:val="6B6B6B"/>
        </w:rPr>
        <w:t>.</w:t>
      </w:r>
    </w:p>
    <w:tbl>
      <w:tblPr>
        <w:tblW w:w="8789" w:type="dxa"/>
        <w:jc w:val="right"/>
        <w:tblCellMar>
          <w:top w:w="15" w:type="dxa"/>
          <w:left w:w="15" w:type="dxa"/>
          <w:bottom w:w="15" w:type="dxa"/>
          <w:right w:w="15" w:type="dxa"/>
        </w:tblCellMar>
        <w:tblLook w:val="04A0" w:firstRow="1" w:lastRow="0" w:firstColumn="1" w:lastColumn="0" w:noHBand="0" w:noVBand="1"/>
      </w:tblPr>
      <w:tblGrid>
        <w:gridCol w:w="5823"/>
        <w:gridCol w:w="2966"/>
      </w:tblGrid>
      <w:tr w:rsidR="00605E80" w:rsidRPr="00605E80" w14:paraId="0FB741AD" w14:textId="77777777" w:rsidTr="00605E80">
        <w:trPr>
          <w:jc w:val="right"/>
        </w:trPr>
        <w:tc>
          <w:tcPr>
            <w:tcW w:w="8789" w:type="dxa"/>
            <w:gridSpan w:val="2"/>
            <w:tcBorders>
              <w:top w:val="single" w:sz="6" w:space="0" w:color="DEE2E6"/>
            </w:tcBorders>
            <w:shd w:val="clear" w:color="auto" w:fill="auto"/>
            <w:hideMark/>
          </w:tcPr>
          <w:p w14:paraId="531CB777" w14:textId="77777777" w:rsidR="00605E80" w:rsidRPr="00605E80" w:rsidRDefault="00605E80" w:rsidP="00605E80">
            <w:pPr>
              <w:spacing w:after="360"/>
              <w:rPr>
                <w:rFonts w:ascii="Cairo" w:eastAsia="Times New Roman" w:hAnsi="Cairo" w:cs="Cairo" w:hint="cs"/>
                <w:color w:val="6B6B6B"/>
              </w:rPr>
            </w:pPr>
            <w:r w:rsidRPr="00605E80">
              <w:rPr>
                <w:rFonts w:ascii="Cairo" w:eastAsia="Times New Roman" w:hAnsi="Cairo" w:cs="Cairo" w:hint="cs"/>
                <w:b/>
                <w:bCs/>
                <w:color w:val="6B6B6B"/>
                <w:rtl/>
              </w:rPr>
              <w:t>معلومات مقدم البلاغ (يمكن عدم تعبئة هذا الجزء إذا لم يرغب مقدم البلاغ بكشف هويته</w:t>
            </w:r>
            <w:r w:rsidRPr="00605E80">
              <w:rPr>
                <w:rFonts w:ascii="Cairo" w:eastAsia="Times New Roman" w:hAnsi="Cairo" w:cs="Cairo" w:hint="cs"/>
                <w:b/>
                <w:bCs/>
                <w:color w:val="6B6B6B"/>
              </w:rPr>
              <w:t>)</w:t>
            </w:r>
          </w:p>
        </w:tc>
      </w:tr>
      <w:tr w:rsidR="00605E80" w:rsidRPr="00605E80" w14:paraId="515BCDD3" w14:textId="77777777" w:rsidTr="00605E80">
        <w:trPr>
          <w:jc w:val="right"/>
        </w:trPr>
        <w:tc>
          <w:tcPr>
            <w:tcW w:w="5823" w:type="dxa"/>
            <w:tcBorders>
              <w:top w:val="single" w:sz="6" w:space="0" w:color="DEE2E6"/>
            </w:tcBorders>
            <w:shd w:val="clear" w:color="auto" w:fill="auto"/>
            <w:hideMark/>
          </w:tcPr>
          <w:p w14:paraId="045F3D7A" w14:textId="77777777" w:rsidR="00605E80" w:rsidRPr="00605E80" w:rsidRDefault="00605E80" w:rsidP="00605E80">
            <w:pPr>
              <w:spacing w:after="360"/>
              <w:rPr>
                <w:rFonts w:ascii="Cairo" w:eastAsia="Times New Roman" w:hAnsi="Cairo" w:cs="Cairo" w:hint="cs"/>
                <w:color w:val="6B6B6B"/>
              </w:rPr>
            </w:pPr>
            <w:r w:rsidRPr="00605E80">
              <w:rPr>
                <w:rFonts w:ascii="Cairo" w:eastAsia="Times New Roman" w:hAnsi="Cairo" w:cs="Cairo" w:hint="cs"/>
                <w:b/>
                <w:bCs/>
                <w:color w:val="6B6B6B"/>
                <w:rtl/>
              </w:rPr>
              <w:t>الاسم</w:t>
            </w:r>
          </w:p>
        </w:tc>
        <w:tc>
          <w:tcPr>
            <w:tcW w:w="2966" w:type="dxa"/>
            <w:tcBorders>
              <w:top w:val="single" w:sz="6" w:space="0" w:color="DEE2E6"/>
            </w:tcBorders>
            <w:shd w:val="clear" w:color="auto" w:fill="auto"/>
            <w:hideMark/>
          </w:tcPr>
          <w:p w14:paraId="54C62A91" w14:textId="77777777" w:rsidR="00605E80" w:rsidRPr="00605E80" w:rsidRDefault="00605E80" w:rsidP="00605E80">
            <w:pPr>
              <w:rPr>
                <w:rFonts w:ascii="Cairo" w:eastAsia="Times New Roman" w:hAnsi="Cairo" w:cs="Cairo" w:hint="cs"/>
                <w:color w:val="6B6B6B"/>
              </w:rPr>
            </w:pPr>
          </w:p>
        </w:tc>
      </w:tr>
      <w:tr w:rsidR="00605E80" w:rsidRPr="00605E80" w14:paraId="2CC734A9" w14:textId="77777777" w:rsidTr="00605E80">
        <w:trPr>
          <w:jc w:val="right"/>
        </w:trPr>
        <w:tc>
          <w:tcPr>
            <w:tcW w:w="5823" w:type="dxa"/>
            <w:tcBorders>
              <w:top w:val="single" w:sz="6" w:space="0" w:color="DEE2E6"/>
            </w:tcBorders>
            <w:shd w:val="clear" w:color="auto" w:fill="auto"/>
            <w:hideMark/>
          </w:tcPr>
          <w:p w14:paraId="49F3E6A0" w14:textId="77777777" w:rsidR="00605E80" w:rsidRPr="00605E80" w:rsidRDefault="00605E80" w:rsidP="00605E80">
            <w:pPr>
              <w:spacing w:after="360"/>
              <w:rPr>
                <w:rFonts w:ascii="Cairo" w:eastAsia="Times New Roman" w:hAnsi="Cairo" w:cs="Cairo"/>
                <w:color w:val="6B6B6B"/>
              </w:rPr>
            </w:pPr>
            <w:r w:rsidRPr="00605E80">
              <w:rPr>
                <w:rFonts w:ascii="Cairo" w:eastAsia="Times New Roman" w:hAnsi="Cairo" w:cs="Cairo" w:hint="cs"/>
                <w:b/>
                <w:bCs/>
                <w:color w:val="6B6B6B"/>
                <w:rtl/>
              </w:rPr>
              <w:t>الدور الوظيفي</w:t>
            </w:r>
          </w:p>
        </w:tc>
        <w:tc>
          <w:tcPr>
            <w:tcW w:w="2966" w:type="dxa"/>
            <w:tcBorders>
              <w:top w:val="single" w:sz="6" w:space="0" w:color="DEE2E6"/>
            </w:tcBorders>
            <w:shd w:val="clear" w:color="auto" w:fill="auto"/>
            <w:hideMark/>
          </w:tcPr>
          <w:p w14:paraId="2CE37333" w14:textId="77777777" w:rsidR="00605E80" w:rsidRPr="00605E80" w:rsidRDefault="00605E80" w:rsidP="00605E80">
            <w:pPr>
              <w:rPr>
                <w:rFonts w:ascii="Cairo" w:eastAsia="Times New Roman" w:hAnsi="Cairo" w:cs="Cairo" w:hint="cs"/>
                <w:color w:val="6B6B6B"/>
              </w:rPr>
            </w:pPr>
          </w:p>
        </w:tc>
      </w:tr>
      <w:tr w:rsidR="00605E80" w:rsidRPr="00605E80" w14:paraId="1943295F" w14:textId="77777777" w:rsidTr="00605E80">
        <w:trPr>
          <w:jc w:val="right"/>
        </w:trPr>
        <w:tc>
          <w:tcPr>
            <w:tcW w:w="5823" w:type="dxa"/>
            <w:tcBorders>
              <w:top w:val="single" w:sz="6" w:space="0" w:color="DEE2E6"/>
            </w:tcBorders>
            <w:shd w:val="clear" w:color="auto" w:fill="auto"/>
            <w:hideMark/>
          </w:tcPr>
          <w:p w14:paraId="713BF5A8" w14:textId="77777777" w:rsidR="00605E80" w:rsidRPr="00605E80" w:rsidRDefault="00605E80" w:rsidP="00605E80">
            <w:pPr>
              <w:spacing w:after="360"/>
              <w:rPr>
                <w:rFonts w:ascii="Cairo" w:eastAsia="Times New Roman" w:hAnsi="Cairo" w:cs="Cairo"/>
                <w:color w:val="6B6B6B"/>
              </w:rPr>
            </w:pPr>
            <w:r w:rsidRPr="00605E80">
              <w:rPr>
                <w:rFonts w:ascii="Cairo" w:eastAsia="Times New Roman" w:hAnsi="Cairo" w:cs="Cairo" w:hint="cs"/>
                <w:b/>
                <w:bCs/>
                <w:color w:val="6B6B6B"/>
                <w:rtl/>
              </w:rPr>
              <w:t>الإدارة</w:t>
            </w:r>
          </w:p>
        </w:tc>
        <w:tc>
          <w:tcPr>
            <w:tcW w:w="2966" w:type="dxa"/>
            <w:tcBorders>
              <w:top w:val="single" w:sz="6" w:space="0" w:color="DEE2E6"/>
            </w:tcBorders>
            <w:shd w:val="clear" w:color="auto" w:fill="auto"/>
            <w:hideMark/>
          </w:tcPr>
          <w:p w14:paraId="244C2C10" w14:textId="77777777" w:rsidR="00605E80" w:rsidRPr="00605E80" w:rsidRDefault="00605E80" w:rsidP="00605E80">
            <w:pPr>
              <w:rPr>
                <w:rFonts w:ascii="Cairo" w:eastAsia="Times New Roman" w:hAnsi="Cairo" w:cs="Cairo" w:hint="cs"/>
                <w:color w:val="6B6B6B"/>
              </w:rPr>
            </w:pPr>
          </w:p>
        </w:tc>
      </w:tr>
      <w:tr w:rsidR="00605E80" w:rsidRPr="00605E80" w14:paraId="35006C63" w14:textId="77777777" w:rsidTr="00605E80">
        <w:trPr>
          <w:jc w:val="right"/>
        </w:trPr>
        <w:tc>
          <w:tcPr>
            <w:tcW w:w="5823" w:type="dxa"/>
            <w:tcBorders>
              <w:top w:val="single" w:sz="6" w:space="0" w:color="DEE2E6"/>
            </w:tcBorders>
            <w:shd w:val="clear" w:color="auto" w:fill="auto"/>
            <w:hideMark/>
          </w:tcPr>
          <w:p w14:paraId="4096E6E5" w14:textId="77777777" w:rsidR="00605E80" w:rsidRPr="00605E80" w:rsidRDefault="00605E80" w:rsidP="00605E80">
            <w:pPr>
              <w:spacing w:after="360"/>
              <w:rPr>
                <w:rFonts w:ascii="Cairo" w:eastAsia="Times New Roman" w:hAnsi="Cairo" w:cs="Cairo"/>
                <w:color w:val="6B6B6B"/>
              </w:rPr>
            </w:pPr>
            <w:r w:rsidRPr="00605E80">
              <w:rPr>
                <w:rFonts w:ascii="Cairo" w:eastAsia="Times New Roman" w:hAnsi="Cairo" w:cs="Cairo" w:hint="cs"/>
                <w:b/>
                <w:bCs/>
                <w:color w:val="6B6B6B"/>
                <w:rtl/>
              </w:rPr>
              <w:t>رقم الهاتف</w:t>
            </w:r>
          </w:p>
        </w:tc>
        <w:tc>
          <w:tcPr>
            <w:tcW w:w="2966" w:type="dxa"/>
            <w:tcBorders>
              <w:top w:val="single" w:sz="6" w:space="0" w:color="DEE2E6"/>
            </w:tcBorders>
            <w:shd w:val="clear" w:color="auto" w:fill="auto"/>
            <w:hideMark/>
          </w:tcPr>
          <w:p w14:paraId="7824C0AC" w14:textId="77777777" w:rsidR="00605E80" w:rsidRPr="00605E80" w:rsidRDefault="00605E80" w:rsidP="00605E80">
            <w:pPr>
              <w:rPr>
                <w:rFonts w:ascii="Cairo" w:eastAsia="Times New Roman" w:hAnsi="Cairo" w:cs="Cairo" w:hint="cs"/>
                <w:color w:val="6B6B6B"/>
              </w:rPr>
            </w:pPr>
          </w:p>
        </w:tc>
      </w:tr>
      <w:tr w:rsidR="00605E80" w:rsidRPr="00605E80" w14:paraId="05D76605" w14:textId="77777777" w:rsidTr="00605E80">
        <w:trPr>
          <w:jc w:val="right"/>
        </w:trPr>
        <w:tc>
          <w:tcPr>
            <w:tcW w:w="5823" w:type="dxa"/>
            <w:tcBorders>
              <w:top w:val="single" w:sz="6" w:space="0" w:color="DEE2E6"/>
            </w:tcBorders>
            <w:shd w:val="clear" w:color="auto" w:fill="auto"/>
            <w:hideMark/>
          </w:tcPr>
          <w:p w14:paraId="6C4AED00" w14:textId="77777777" w:rsidR="00605E80" w:rsidRPr="00605E80" w:rsidRDefault="00605E80" w:rsidP="00605E80">
            <w:pPr>
              <w:spacing w:after="360"/>
              <w:rPr>
                <w:rFonts w:ascii="Cairo" w:eastAsia="Times New Roman" w:hAnsi="Cairo" w:cs="Cairo"/>
                <w:color w:val="6B6B6B"/>
              </w:rPr>
            </w:pPr>
            <w:r w:rsidRPr="00605E80">
              <w:rPr>
                <w:rFonts w:ascii="Cairo" w:eastAsia="Times New Roman" w:hAnsi="Cairo" w:cs="Cairo" w:hint="cs"/>
                <w:b/>
                <w:bCs/>
                <w:color w:val="6B6B6B"/>
                <w:rtl/>
              </w:rPr>
              <w:t>البريد الإلكتروني</w:t>
            </w:r>
          </w:p>
        </w:tc>
        <w:tc>
          <w:tcPr>
            <w:tcW w:w="2966" w:type="dxa"/>
            <w:tcBorders>
              <w:top w:val="single" w:sz="6" w:space="0" w:color="DEE2E6"/>
            </w:tcBorders>
            <w:shd w:val="clear" w:color="auto" w:fill="auto"/>
            <w:hideMark/>
          </w:tcPr>
          <w:p w14:paraId="11730D71" w14:textId="77777777" w:rsidR="00605E80" w:rsidRPr="00605E80" w:rsidRDefault="00605E80" w:rsidP="00605E80">
            <w:pPr>
              <w:rPr>
                <w:rFonts w:ascii="Cairo" w:eastAsia="Times New Roman" w:hAnsi="Cairo" w:cs="Cairo" w:hint="cs"/>
                <w:color w:val="6B6B6B"/>
              </w:rPr>
            </w:pPr>
          </w:p>
        </w:tc>
      </w:tr>
      <w:tr w:rsidR="00605E80" w:rsidRPr="00605E80" w14:paraId="44E459A0" w14:textId="77777777" w:rsidTr="00605E80">
        <w:trPr>
          <w:jc w:val="right"/>
        </w:trPr>
        <w:tc>
          <w:tcPr>
            <w:tcW w:w="5823" w:type="dxa"/>
            <w:tcBorders>
              <w:top w:val="single" w:sz="6" w:space="0" w:color="DEE2E6"/>
            </w:tcBorders>
            <w:shd w:val="clear" w:color="auto" w:fill="auto"/>
            <w:hideMark/>
          </w:tcPr>
          <w:p w14:paraId="3371899C" w14:textId="77777777" w:rsidR="00605E80" w:rsidRPr="00605E80" w:rsidRDefault="00605E80" w:rsidP="00605E80">
            <w:pPr>
              <w:spacing w:after="360"/>
              <w:rPr>
                <w:rFonts w:ascii="Cairo" w:eastAsia="Times New Roman" w:hAnsi="Cairo" w:cs="Cairo"/>
                <w:color w:val="6B6B6B"/>
              </w:rPr>
            </w:pPr>
            <w:r w:rsidRPr="00605E80">
              <w:rPr>
                <w:rFonts w:ascii="Cairo" w:eastAsia="Times New Roman" w:hAnsi="Cairo" w:cs="Cairo" w:hint="cs"/>
                <w:b/>
                <w:bCs/>
                <w:color w:val="6B6B6B"/>
                <w:rtl/>
              </w:rPr>
              <w:t>معلومات صندوق البريد</w:t>
            </w:r>
          </w:p>
        </w:tc>
        <w:tc>
          <w:tcPr>
            <w:tcW w:w="2966" w:type="dxa"/>
            <w:tcBorders>
              <w:top w:val="single" w:sz="6" w:space="0" w:color="DEE2E6"/>
            </w:tcBorders>
            <w:shd w:val="clear" w:color="auto" w:fill="auto"/>
            <w:hideMark/>
          </w:tcPr>
          <w:p w14:paraId="25B8FD91" w14:textId="77777777" w:rsidR="00605E80" w:rsidRPr="00605E80" w:rsidRDefault="00605E80" w:rsidP="00605E80">
            <w:pPr>
              <w:rPr>
                <w:rFonts w:ascii="Cairo" w:eastAsia="Times New Roman" w:hAnsi="Cairo" w:cs="Cairo" w:hint="cs"/>
                <w:color w:val="6B6B6B"/>
              </w:rPr>
            </w:pPr>
          </w:p>
        </w:tc>
      </w:tr>
      <w:tr w:rsidR="00605E80" w:rsidRPr="00605E80" w14:paraId="01A16BE4" w14:textId="77777777" w:rsidTr="00605E80">
        <w:trPr>
          <w:jc w:val="right"/>
        </w:trPr>
        <w:tc>
          <w:tcPr>
            <w:tcW w:w="8789" w:type="dxa"/>
            <w:gridSpan w:val="2"/>
            <w:tcBorders>
              <w:top w:val="single" w:sz="6" w:space="0" w:color="DEE2E6"/>
            </w:tcBorders>
            <w:shd w:val="clear" w:color="auto" w:fill="auto"/>
            <w:hideMark/>
          </w:tcPr>
          <w:p w14:paraId="074F2093" w14:textId="77777777" w:rsidR="00605E80" w:rsidRPr="00605E80" w:rsidRDefault="00605E80" w:rsidP="00605E80">
            <w:pPr>
              <w:spacing w:after="360"/>
              <w:rPr>
                <w:rFonts w:ascii="Cairo" w:eastAsia="Times New Roman" w:hAnsi="Cairo" w:cs="Cairo"/>
                <w:color w:val="6B6B6B"/>
              </w:rPr>
            </w:pPr>
            <w:r w:rsidRPr="00605E80">
              <w:rPr>
                <w:rFonts w:ascii="Cairo" w:eastAsia="Times New Roman" w:hAnsi="Cairo" w:cs="Cairo" w:hint="cs"/>
                <w:b/>
                <w:bCs/>
                <w:color w:val="6B6B6B"/>
                <w:rtl/>
              </w:rPr>
              <w:t>معلومات مرتكب المخالفة</w:t>
            </w:r>
          </w:p>
        </w:tc>
      </w:tr>
      <w:tr w:rsidR="00605E80" w:rsidRPr="00605E80" w14:paraId="4D71F386" w14:textId="77777777" w:rsidTr="00605E80">
        <w:trPr>
          <w:jc w:val="right"/>
        </w:trPr>
        <w:tc>
          <w:tcPr>
            <w:tcW w:w="5823" w:type="dxa"/>
            <w:tcBorders>
              <w:top w:val="single" w:sz="6" w:space="0" w:color="DEE2E6"/>
            </w:tcBorders>
            <w:shd w:val="clear" w:color="auto" w:fill="auto"/>
            <w:hideMark/>
          </w:tcPr>
          <w:p w14:paraId="28B4BE0E" w14:textId="77777777" w:rsidR="00605E80" w:rsidRPr="00605E80" w:rsidRDefault="00605E80" w:rsidP="00605E80">
            <w:pPr>
              <w:spacing w:after="360"/>
              <w:rPr>
                <w:rFonts w:ascii="Cairo" w:eastAsia="Times New Roman" w:hAnsi="Cairo" w:cs="Cairo" w:hint="cs"/>
                <w:color w:val="6B6B6B"/>
              </w:rPr>
            </w:pPr>
            <w:r w:rsidRPr="00605E80">
              <w:rPr>
                <w:rFonts w:ascii="Cairo" w:eastAsia="Times New Roman" w:hAnsi="Cairo" w:cs="Cairo" w:hint="cs"/>
                <w:b/>
                <w:bCs/>
                <w:color w:val="6B6B6B"/>
                <w:rtl/>
              </w:rPr>
              <w:lastRenderedPageBreak/>
              <w:t>الاسم</w:t>
            </w:r>
          </w:p>
        </w:tc>
        <w:tc>
          <w:tcPr>
            <w:tcW w:w="2966" w:type="dxa"/>
            <w:tcBorders>
              <w:top w:val="single" w:sz="6" w:space="0" w:color="DEE2E6"/>
            </w:tcBorders>
            <w:shd w:val="clear" w:color="auto" w:fill="auto"/>
            <w:hideMark/>
          </w:tcPr>
          <w:p w14:paraId="38EBE9B7" w14:textId="77777777" w:rsidR="00605E80" w:rsidRPr="00605E80" w:rsidRDefault="00605E80" w:rsidP="00605E80">
            <w:pPr>
              <w:rPr>
                <w:rFonts w:ascii="Cairo" w:eastAsia="Times New Roman" w:hAnsi="Cairo" w:cs="Cairo" w:hint="cs"/>
                <w:color w:val="6B6B6B"/>
              </w:rPr>
            </w:pPr>
          </w:p>
        </w:tc>
      </w:tr>
      <w:tr w:rsidR="00605E80" w:rsidRPr="00605E80" w14:paraId="061C675B" w14:textId="77777777" w:rsidTr="00605E80">
        <w:trPr>
          <w:jc w:val="right"/>
        </w:trPr>
        <w:tc>
          <w:tcPr>
            <w:tcW w:w="5823" w:type="dxa"/>
            <w:tcBorders>
              <w:top w:val="single" w:sz="6" w:space="0" w:color="DEE2E6"/>
            </w:tcBorders>
            <w:shd w:val="clear" w:color="auto" w:fill="auto"/>
            <w:hideMark/>
          </w:tcPr>
          <w:p w14:paraId="27983C57" w14:textId="77777777" w:rsidR="00605E80" w:rsidRPr="00605E80" w:rsidRDefault="00605E80" w:rsidP="00605E80">
            <w:pPr>
              <w:spacing w:after="360"/>
              <w:rPr>
                <w:rFonts w:ascii="Cairo" w:eastAsia="Times New Roman" w:hAnsi="Cairo" w:cs="Cairo"/>
                <w:color w:val="6B6B6B"/>
              </w:rPr>
            </w:pPr>
            <w:r w:rsidRPr="00605E80">
              <w:rPr>
                <w:rFonts w:ascii="Cairo" w:eastAsia="Times New Roman" w:hAnsi="Cairo" w:cs="Cairo" w:hint="cs"/>
                <w:b/>
                <w:bCs/>
                <w:color w:val="6B6B6B"/>
                <w:rtl/>
              </w:rPr>
              <w:t>الدور الوظيفي</w:t>
            </w:r>
          </w:p>
        </w:tc>
        <w:tc>
          <w:tcPr>
            <w:tcW w:w="2966" w:type="dxa"/>
            <w:tcBorders>
              <w:top w:val="single" w:sz="6" w:space="0" w:color="DEE2E6"/>
            </w:tcBorders>
            <w:shd w:val="clear" w:color="auto" w:fill="auto"/>
            <w:hideMark/>
          </w:tcPr>
          <w:p w14:paraId="164F9539" w14:textId="77777777" w:rsidR="00605E80" w:rsidRPr="00605E80" w:rsidRDefault="00605E80" w:rsidP="00605E80">
            <w:pPr>
              <w:rPr>
                <w:rFonts w:ascii="Cairo" w:eastAsia="Times New Roman" w:hAnsi="Cairo" w:cs="Cairo" w:hint="cs"/>
                <w:color w:val="6B6B6B"/>
              </w:rPr>
            </w:pPr>
          </w:p>
        </w:tc>
      </w:tr>
      <w:tr w:rsidR="00605E80" w:rsidRPr="00605E80" w14:paraId="2E52F59F" w14:textId="77777777" w:rsidTr="00605E80">
        <w:trPr>
          <w:jc w:val="right"/>
        </w:trPr>
        <w:tc>
          <w:tcPr>
            <w:tcW w:w="5823" w:type="dxa"/>
            <w:tcBorders>
              <w:top w:val="single" w:sz="6" w:space="0" w:color="DEE2E6"/>
            </w:tcBorders>
            <w:shd w:val="clear" w:color="auto" w:fill="auto"/>
            <w:hideMark/>
          </w:tcPr>
          <w:p w14:paraId="0AB5B1A7" w14:textId="77777777" w:rsidR="00605E80" w:rsidRPr="00605E80" w:rsidRDefault="00605E80" w:rsidP="00605E80">
            <w:pPr>
              <w:spacing w:after="360"/>
              <w:rPr>
                <w:rFonts w:ascii="Cairo" w:eastAsia="Times New Roman" w:hAnsi="Cairo" w:cs="Cairo"/>
                <w:color w:val="6B6B6B"/>
              </w:rPr>
            </w:pPr>
            <w:r w:rsidRPr="00605E80">
              <w:rPr>
                <w:rFonts w:ascii="Cairo" w:eastAsia="Times New Roman" w:hAnsi="Cairo" w:cs="Cairo" w:hint="cs"/>
                <w:b/>
                <w:bCs/>
                <w:color w:val="6B6B6B"/>
                <w:rtl/>
              </w:rPr>
              <w:t>الإدارة</w:t>
            </w:r>
          </w:p>
        </w:tc>
        <w:tc>
          <w:tcPr>
            <w:tcW w:w="2966" w:type="dxa"/>
            <w:tcBorders>
              <w:top w:val="single" w:sz="6" w:space="0" w:color="DEE2E6"/>
            </w:tcBorders>
            <w:shd w:val="clear" w:color="auto" w:fill="auto"/>
            <w:hideMark/>
          </w:tcPr>
          <w:p w14:paraId="776D11DB" w14:textId="77777777" w:rsidR="00605E80" w:rsidRPr="00605E80" w:rsidRDefault="00605E80" w:rsidP="00605E80">
            <w:pPr>
              <w:rPr>
                <w:rFonts w:ascii="Cairo" w:eastAsia="Times New Roman" w:hAnsi="Cairo" w:cs="Cairo" w:hint="cs"/>
                <w:color w:val="6B6B6B"/>
              </w:rPr>
            </w:pPr>
          </w:p>
        </w:tc>
      </w:tr>
      <w:tr w:rsidR="00605E80" w:rsidRPr="00605E80" w14:paraId="0F75BE91" w14:textId="77777777" w:rsidTr="00605E80">
        <w:trPr>
          <w:jc w:val="right"/>
        </w:trPr>
        <w:tc>
          <w:tcPr>
            <w:tcW w:w="5823" w:type="dxa"/>
            <w:tcBorders>
              <w:top w:val="single" w:sz="6" w:space="0" w:color="DEE2E6"/>
            </w:tcBorders>
            <w:shd w:val="clear" w:color="auto" w:fill="auto"/>
            <w:hideMark/>
          </w:tcPr>
          <w:p w14:paraId="3FA5A05D" w14:textId="77777777" w:rsidR="00605E80" w:rsidRPr="00605E80" w:rsidRDefault="00605E80" w:rsidP="00605E80">
            <w:pPr>
              <w:spacing w:after="360"/>
              <w:rPr>
                <w:rFonts w:ascii="Cairo" w:eastAsia="Times New Roman" w:hAnsi="Cairo" w:cs="Cairo"/>
                <w:color w:val="6B6B6B"/>
              </w:rPr>
            </w:pPr>
            <w:r w:rsidRPr="00605E80">
              <w:rPr>
                <w:rFonts w:ascii="Cairo" w:eastAsia="Times New Roman" w:hAnsi="Cairo" w:cs="Cairo" w:hint="cs"/>
                <w:b/>
                <w:bCs/>
                <w:color w:val="6B6B6B"/>
                <w:rtl/>
              </w:rPr>
              <w:t>رقم الهاتف</w:t>
            </w:r>
          </w:p>
        </w:tc>
        <w:tc>
          <w:tcPr>
            <w:tcW w:w="2966" w:type="dxa"/>
            <w:tcBorders>
              <w:top w:val="single" w:sz="6" w:space="0" w:color="DEE2E6"/>
            </w:tcBorders>
            <w:shd w:val="clear" w:color="auto" w:fill="auto"/>
            <w:hideMark/>
          </w:tcPr>
          <w:p w14:paraId="5005F430" w14:textId="77777777" w:rsidR="00605E80" w:rsidRPr="00605E80" w:rsidRDefault="00605E80" w:rsidP="00605E80">
            <w:pPr>
              <w:rPr>
                <w:rFonts w:ascii="Cairo" w:eastAsia="Times New Roman" w:hAnsi="Cairo" w:cs="Cairo" w:hint="cs"/>
                <w:color w:val="6B6B6B"/>
              </w:rPr>
            </w:pPr>
          </w:p>
        </w:tc>
      </w:tr>
      <w:tr w:rsidR="00605E80" w:rsidRPr="00605E80" w14:paraId="00BE095B" w14:textId="77777777" w:rsidTr="00605E80">
        <w:trPr>
          <w:jc w:val="right"/>
        </w:trPr>
        <w:tc>
          <w:tcPr>
            <w:tcW w:w="5823" w:type="dxa"/>
            <w:tcBorders>
              <w:top w:val="single" w:sz="6" w:space="0" w:color="DEE2E6"/>
            </w:tcBorders>
            <w:shd w:val="clear" w:color="auto" w:fill="auto"/>
            <w:hideMark/>
          </w:tcPr>
          <w:p w14:paraId="331C6E15" w14:textId="77777777" w:rsidR="00605E80" w:rsidRPr="00605E80" w:rsidRDefault="00605E80" w:rsidP="00605E80">
            <w:pPr>
              <w:spacing w:after="360"/>
              <w:rPr>
                <w:rFonts w:ascii="Cairo" w:eastAsia="Times New Roman" w:hAnsi="Cairo" w:cs="Cairo"/>
                <w:color w:val="6B6B6B"/>
              </w:rPr>
            </w:pPr>
            <w:r w:rsidRPr="00605E80">
              <w:rPr>
                <w:rFonts w:ascii="Cairo" w:eastAsia="Times New Roman" w:hAnsi="Cairo" w:cs="Cairo" w:hint="cs"/>
                <w:b/>
                <w:bCs/>
                <w:color w:val="6B6B6B"/>
                <w:rtl/>
              </w:rPr>
              <w:t>البريد الإلكتروني</w:t>
            </w:r>
          </w:p>
        </w:tc>
        <w:tc>
          <w:tcPr>
            <w:tcW w:w="2966" w:type="dxa"/>
            <w:tcBorders>
              <w:top w:val="single" w:sz="6" w:space="0" w:color="DEE2E6"/>
            </w:tcBorders>
            <w:shd w:val="clear" w:color="auto" w:fill="auto"/>
            <w:hideMark/>
          </w:tcPr>
          <w:p w14:paraId="64B7F850" w14:textId="77777777" w:rsidR="00605E80" w:rsidRPr="00605E80" w:rsidRDefault="00605E80" w:rsidP="00605E80">
            <w:pPr>
              <w:rPr>
                <w:rFonts w:ascii="Cairo" w:eastAsia="Times New Roman" w:hAnsi="Cairo" w:cs="Cairo" w:hint="cs"/>
                <w:color w:val="6B6B6B"/>
              </w:rPr>
            </w:pPr>
          </w:p>
        </w:tc>
      </w:tr>
      <w:tr w:rsidR="00605E80" w:rsidRPr="00605E80" w14:paraId="74C6AEA6" w14:textId="77777777" w:rsidTr="00605E80">
        <w:trPr>
          <w:jc w:val="right"/>
        </w:trPr>
        <w:tc>
          <w:tcPr>
            <w:tcW w:w="8789" w:type="dxa"/>
            <w:gridSpan w:val="2"/>
            <w:tcBorders>
              <w:top w:val="single" w:sz="6" w:space="0" w:color="DEE2E6"/>
            </w:tcBorders>
            <w:shd w:val="clear" w:color="auto" w:fill="auto"/>
            <w:hideMark/>
          </w:tcPr>
          <w:p w14:paraId="157997F1" w14:textId="77777777" w:rsidR="00605E80" w:rsidRPr="00605E80" w:rsidRDefault="00605E80" w:rsidP="00605E80">
            <w:pPr>
              <w:spacing w:after="360"/>
              <w:rPr>
                <w:rFonts w:ascii="Cairo" w:eastAsia="Times New Roman" w:hAnsi="Cairo" w:cs="Cairo"/>
                <w:color w:val="6B6B6B"/>
              </w:rPr>
            </w:pPr>
            <w:r w:rsidRPr="00605E80">
              <w:rPr>
                <w:rFonts w:ascii="Cairo" w:eastAsia="Times New Roman" w:hAnsi="Cairo" w:cs="Cairo" w:hint="cs"/>
                <w:b/>
                <w:bCs/>
                <w:color w:val="6B6B6B"/>
                <w:rtl/>
              </w:rPr>
              <w:t>معلومات الشهود (إن وجدوا. وبالإمكان إرفاق ورقة إضافية في حالة وجود أكثر من شاهد</w:t>
            </w:r>
            <w:r w:rsidRPr="00605E80">
              <w:rPr>
                <w:rFonts w:ascii="Cairo" w:eastAsia="Times New Roman" w:hAnsi="Cairo" w:cs="Cairo" w:hint="cs"/>
                <w:b/>
                <w:bCs/>
                <w:color w:val="6B6B6B"/>
              </w:rPr>
              <w:t>)</w:t>
            </w:r>
          </w:p>
        </w:tc>
      </w:tr>
      <w:tr w:rsidR="00605E80" w:rsidRPr="00605E80" w14:paraId="04E4D4DC" w14:textId="77777777" w:rsidTr="00605E80">
        <w:trPr>
          <w:jc w:val="right"/>
        </w:trPr>
        <w:tc>
          <w:tcPr>
            <w:tcW w:w="5823" w:type="dxa"/>
            <w:tcBorders>
              <w:top w:val="single" w:sz="6" w:space="0" w:color="DEE2E6"/>
            </w:tcBorders>
            <w:shd w:val="clear" w:color="auto" w:fill="auto"/>
            <w:hideMark/>
          </w:tcPr>
          <w:p w14:paraId="05270132" w14:textId="77777777" w:rsidR="00605E80" w:rsidRPr="00605E80" w:rsidRDefault="00605E80" w:rsidP="00605E80">
            <w:pPr>
              <w:spacing w:after="360"/>
              <w:rPr>
                <w:rFonts w:ascii="Cairo" w:eastAsia="Times New Roman" w:hAnsi="Cairo" w:cs="Cairo" w:hint="cs"/>
                <w:color w:val="6B6B6B"/>
              </w:rPr>
            </w:pPr>
            <w:r w:rsidRPr="00605E80">
              <w:rPr>
                <w:rFonts w:ascii="Cairo" w:eastAsia="Times New Roman" w:hAnsi="Cairo" w:cs="Cairo" w:hint="cs"/>
                <w:b/>
                <w:bCs/>
                <w:color w:val="6B6B6B"/>
                <w:rtl/>
              </w:rPr>
              <w:t>الاسم</w:t>
            </w:r>
          </w:p>
        </w:tc>
        <w:tc>
          <w:tcPr>
            <w:tcW w:w="2966" w:type="dxa"/>
            <w:tcBorders>
              <w:top w:val="single" w:sz="6" w:space="0" w:color="DEE2E6"/>
            </w:tcBorders>
            <w:shd w:val="clear" w:color="auto" w:fill="auto"/>
            <w:hideMark/>
          </w:tcPr>
          <w:p w14:paraId="44657FCE" w14:textId="77777777" w:rsidR="00605E80" w:rsidRPr="00605E80" w:rsidRDefault="00605E80" w:rsidP="00605E80">
            <w:pPr>
              <w:rPr>
                <w:rFonts w:ascii="Cairo" w:eastAsia="Times New Roman" w:hAnsi="Cairo" w:cs="Cairo" w:hint="cs"/>
                <w:color w:val="6B6B6B"/>
              </w:rPr>
            </w:pPr>
          </w:p>
        </w:tc>
      </w:tr>
      <w:tr w:rsidR="00605E80" w:rsidRPr="00605E80" w14:paraId="39BB2B87" w14:textId="77777777" w:rsidTr="00605E80">
        <w:trPr>
          <w:jc w:val="right"/>
        </w:trPr>
        <w:tc>
          <w:tcPr>
            <w:tcW w:w="5823" w:type="dxa"/>
            <w:tcBorders>
              <w:top w:val="single" w:sz="6" w:space="0" w:color="DEE2E6"/>
            </w:tcBorders>
            <w:shd w:val="clear" w:color="auto" w:fill="auto"/>
            <w:hideMark/>
          </w:tcPr>
          <w:p w14:paraId="59C6B949" w14:textId="77777777" w:rsidR="00605E80" w:rsidRPr="00605E80" w:rsidRDefault="00605E80" w:rsidP="00605E80">
            <w:pPr>
              <w:spacing w:after="360"/>
              <w:rPr>
                <w:rFonts w:ascii="Cairo" w:eastAsia="Times New Roman" w:hAnsi="Cairo" w:cs="Cairo"/>
                <w:color w:val="6B6B6B"/>
              </w:rPr>
            </w:pPr>
            <w:r w:rsidRPr="00605E80">
              <w:rPr>
                <w:rFonts w:ascii="Cairo" w:eastAsia="Times New Roman" w:hAnsi="Cairo" w:cs="Cairo" w:hint="cs"/>
                <w:b/>
                <w:bCs/>
                <w:color w:val="6B6B6B"/>
                <w:rtl/>
              </w:rPr>
              <w:t>الدور الوظيفي</w:t>
            </w:r>
          </w:p>
        </w:tc>
        <w:tc>
          <w:tcPr>
            <w:tcW w:w="2966" w:type="dxa"/>
            <w:tcBorders>
              <w:top w:val="single" w:sz="6" w:space="0" w:color="DEE2E6"/>
            </w:tcBorders>
            <w:shd w:val="clear" w:color="auto" w:fill="auto"/>
            <w:hideMark/>
          </w:tcPr>
          <w:p w14:paraId="37BF1CA8" w14:textId="77777777" w:rsidR="00605E80" w:rsidRPr="00605E80" w:rsidRDefault="00605E80" w:rsidP="00605E80">
            <w:pPr>
              <w:rPr>
                <w:rFonts w:ascii="Cairo" w:eastAsia="Times New Roman" w:hAnsi="Cairo" w:cs="Cairo" w:hint="cs"/>
                <w:color w:val="6B6B6B"/>
              </w:rPr>
            </w:pPr>
          </w:p>
        </w:tc>
      </w:tr>
      <w:tr w:rsidR="00605E80" w:rsidRPr="00605E80" w14:paraId="5529BE15" w14:textId="77777777" w:rsidTr="00605E80">
        <w:trPr>
          <w:jc w:val="right"/>
        </w:trPr>
        <w:tc>
          <w:tcPr>
            <w:tcW w:w="5823" w:type="dxa"/>
            <w:tcBorders>
              <w:top w:val="single" w:sz="6" w:space="0" w:color="DEE2E6"/>
            </w:tcBorders>
            <w:shd w:val="clear" w:color="auto" w:fill="auto"/>
            <w:hideMark/>
          </w:tcPr>
          <w:p w14:paraId="5C81B35B" w14:textId="77777777" w:rsidR="00605E80" w:rsidRPr="00605E80" w:rsidRDefault="00605E80" w:rsidP="00605E80">
            <w:pPr>
              <w:spacing w:after="360"/>
              <w:rPr>
                <w:rFonts w:ascii="Cairo" w:eastAsia="Times New Roman" w:hAnsi="Cairo" w:cs="Cairo"/>
                <w:color w:val="6B6B6B"/>
              </w:rPr>
            </w:pPr>
            <w:r w:rsidRPr="00605E80">
              <w:rPr>
                <w:rFonts w:ascii="Cairo" w:eastAsia="Times New Roman" w:hAnsi="Cairo" w:cs="Cairo" w:hint="cs"/>
                <w:b/>
                <w:bCs/>
                <w:color w:val="6B6B6B"/>
                <w:rtl/>
              </w:rPr>
              <w:t>الإدارة</w:t>
            </w:r>
          </w:p>
        </w:tc>
        <w:tc>
          <w:tcPr>
            <w:tcW w:w="2966" w:type="dxa"/>
            <w:tcBorders>
              <w:top w:val="single" w:sz="6" w:space="0" w:color="DEE2E6"/>
            </w:tcBorders>
            <w:shd w:val="clear" w:color="auto" w:fill="auto"/>
            <w:hideMark/>
          </w:tcPr>
          <w:p w14:paraId="76CA97AD" w14:textId="77777777" w:rsidR="00605E80" w:rsidRPr="00605E80" w:rsidRDefault="00605E80" w:rsidP="00605E80">
            <w:pPr>
              <w:rPr>
                <w:rFonts w:ascii="Cairo" w:eastAsia="Times New Roman" w:hAnsi="Cairo" w:cs="Cairo" w:hint="cs"/>
                <w:color w:val="6B6B6B"/>
              </w:rPr>
            </w:pPr>
          </w:p>
        </w:tc>
      </w:tr>
      <w:tr w:rsidR="00605E80" w:rsidRPr="00605E80" w14:paraId="48E674AB" w14:textId="77777777" w:rsidTr="00605E80">
        <w:trPr>
          <w:jc w:val="right"/>
        </w:trPr>
        <w:tc>
          <w:tcPr>
            <w:tcW w:w="5823" w:type="dxa"/>
            <w:tcBorders>
              <w:top w:val="single" w:sz="6" w:space="0" w:color="DEE2E6"/>
            </w:tcBorders>
            <w:shd w:val="clear" w:color="auto" w:fill="auto"/>
            <w:hideMark/>
          </w:tcPr>
          <w:p w14:paraId="3D6E1DBF" w14:textId="77777777" w:rsidR="00605E80" w:rsidRPr="00605E80" w:rsidRDefault="00605E80" w:rsidP="00605E80">
            <w:pPr>
              <w:spacing w:after="360"/>
              <w:rPr>
                <w:rFonts w:ascii="Cairo" w:eastAsia="Times New Roman" w:hAnsi="Cairo" w:cs="Cairo"/>
                <w:color w:val="6B6B6B"/>
              </w:rPr>
            </w:pPr>
            <w:r w:rsidRPr="00605E80">
              <w:rPr>
                <w:rFonts w:ascii="Cairo" w:eastAsia="Times New Roman" w:hAnsi="Cairo" w:cs="Cairo" w:hint="cs"/>
                <w:b/>
                <w:bCs/>
                <w:color w:val="6B6B6B"/>
                <w:rtl/>
              </w:rPr>
              <w:t>رقم الهاتف</w:t>
            </w:r>
          </w:p>
        </w:tc>
        <w:tc>
          <w:tcPr>
            <w:tcW w:w="2966" w:type="dxa"/>
            <w:tcBorders>
              <w:top w:val="single" w:sz="6" w:space="0" w:color="DEE2E6"/>
            </w:tcBorders>
            <w:shd w:val="clear" w:color="auto" w:fill="auto"/>
            <w:hideMark/>
          </w:tcPr>
          <w:p w14:paraId="4477F45D" w14:textId="77777777" w:rsidR="00605E80" w:rsidRPr="00605E80" w:rsidRDefault="00605E80" w:rsidP="00605E80">
            <w:pPr>
              <w:rPr>
                <w:rFonts w:ascii="Cairo" w:eastAsia="Times New Roman" w:hAnsi="Cairo" w:cs="Cairo" w:hint="cs"/>
                <w:color w:val="6B6B6B"/>
              </w:rPr>
            </w:pPr>
          </w:p>
        </w:tc>
      </w:tr>
      <w:tr w:rsidR="00605E80" w:rsidRPr="00605E80" w14:paraId="5937D2C9" w14:textId="77777777" w:rsidTr="00605E80">
        <w:trPr>
          <w:jc w:val="right"/>
        </w:trPr>
        <w:tc>
          <w:tcPr>
            <w:tcW w:w="5823" w:type="dxa"/>
            <w:tcBorders>
              <w:top w:val="single" w:sz="6" w:space="0" w:color="DEE2E6"/>
            </w:tcBorders>
            <w:shd w:val="clear" w:color="auto" w:fill="auto"/>
            <w:hideMark/>
          </w:tcPr>
          <w:p w14:paraId="4C1698A4" w14:textId="77777777" w:rsidR="00605E80" w:rsidRPr="00605E80" w:rsidRDefault="00605E80" w:rsidP="00605E80">
            <w:pPr>
              <w:spacing w:after="360"/>
              <w:rPr>
                <w:rFonts w:ascii="Cairo" w:eastAsia="Times New Roman" w:hAnsi="Cairo" w:cs="Cairo"/>
                <w:color w:val="6B6B6B"/>
              </w:rPr>
            </w:pPr>
            <w:r w:rsidRPr="00605E80">
              <w:rPr>
                <w:rFonts w:ascii="Cairo" w:eastAsia="Times New Roman" w:hAnsi="Cairo" w:cs="Cairo" w:hint="cs"/>
                <w:b/>
                <w:bCs/>
                <w:color w:val="6B6B6B"/>
                <w:rtl/>
              </w:rPr>
              <w:t>البريد الإلكتروني</w:t>
            </w:r>
          </w:p>
        </w:tc>
        <w:tc>
          <w:tcPr>
            <w:tcW w:w="2966" w:type="dxa"/>
            <w:tcBorders>
              <w:top w:val="single" w:sz="6" w:space="0" w:color="DEE2E6"/>
            </w:tcBorders>
            <w:shd w:val="clear" w:color="auto" w:fill="auto"/>
            <w:hideMark/>
          </w:tcPr>
          <w:p w14:paraId="19EAA139" w14:textId="77777777" w:rsidR="00605E80" w:rsidRPr="00605E80" w:rsidRDefault="00605E80" w:rsidP="00605E80">
            <w:pPr>
              <w:rPr>
                <w:rFonts w:ascii="Cairo" w:eastAsia="Times New Roman" w:hAnsi="Cairo" w:cs="Cairo" w:hint="cs"/>
                <w:color w:val="6B6B6B"/>
              </w:rPr>
            </w:pPr>
          </w:p>
        </w:tc>
      </w:tr>
      <w:tr w:rsidR="00605E80" w:rsidRPr="00605E80" w14:paraId="4B7D8356" w14:textId="77777777" w:rsidTr="00605E80">
        <w:trPr>
          <w:jc w:val="right"/>
        </w:trPr>
        <w:tc>
          <w:tcPr>
            <w:tcW w:w="8789" w:type="dxa"/>
            <w:gridSpan w:val="2"/>
            <w:tcBorders>
              <w:top w:val="single" w:sz="6" w:space="0" w:color="DEE2E6"/>
            </w:tcBorders>
            <w:shd w:val="clear" w:color="auto" w:fill="auto"/>
            <w:hideMark/>
          </w:tcPr>
          <w:p w14:paraId="4D9E4302" w14:textId="77777777" w:rsidR="00605E80" w:rsidRPr="00605E80" w:rsidRDefault="00605E80" w:rsidP="00605E80">
            <w:pPr>
              <w:spacing w:after="360"/>
              <w:rPr>
                <w:rFonts w:ascii="Cairo" w:eastAsia="Times New Roman" w:hAnsi="Cairo" w:cs="Cairo"/>
                <w:color w:val="6B6B6B"/>
              </w:rPr>
            </w:pPr>
            <w:r w:rsidRPr="00605E80">
              <w:rPr>
                <w:rFonts w:ascii="Cairo" w:eastAsia="Times New Roman" w:hAnsi="Cairo" w:cs="Cairo" w:hint="cs"/>
                <w:b/>
                <w:bCs/>
                <w:color w:val="6B6B6B"/>
                <w:rtl/>
              </w:rPr>
              <w:t>التفاصيل</w:t>
            </w:r>
          </w:p>
        </w:tc>
      </w:tr>
      <w:tr w:rsidR="00605E80" w:rsidRPr="00605E80" w14:paraId="2231170C" w14:textId="77777777" w:rsidTr="00605E80">
        <w:trPr>
          <w:jc w:val="right"/>
        </w:trPr>
        <w:tc>
          <w:tcPr>
            <w:tcW w:w="5823" w:type="dxa"/>
            <w:tcBorders>
              <w:top w:val="single" w:sz="6" w:space="0" w:color="DEE2E6"/>
            </w:tcBorders>
            <w:shd w:val="clear" w:color="auto" w:fill="auto"/>
            <w:hideMark/>
          </w:tcPr>
          <w:p w14:paraId="29244B64" w14:textId="77777777" w:rsidR="00605E80" w:rsidRPr="00605E80" w:rsidRDefault="00605E80" w:rsidP="00605E80">
            <w:pPr>
              <w:spacing w:after="360"/>
              <w:rPr>
                <w:rFonts w:ascii="Cairo" w:eastAsia="Times New Roman" w:hAnsi="Cairo" w:cs="Cairo" w:hint="cs"/>
                <w:color w:val="6B6B6B"/>
              </w:rPr>
            </w:pPr>
            <w:r w:rsidRPr="00605E80">
              <w:rPr>
                <w:rFonts w:ascii="Cairo" w:eastAsia="Times New Roman" w:hAnsi="Cairo" w:cs="Cairo" w:hint="cs"/>
                <w:b/>
                <w:bCs/>
                <w:color w:val="6B6B6B"/>
                <w:rtl/>
              </w:rPr>
              <w:t>طبيعة ونوع المخالفة</w:t>
            </w:r>
          </w:p>
        </w:tc>
        <w:tc>
          <w:tcPr>
            <w:tcW w:w="2966" w:type="dxa"/>
            <w:tcBorders>
              <w:top w:val="single" w:sz="6" w:space="0" w:color="DEE2E6"/>
            </w:tcBorders>
            <w:shd w:val="clear" w:color="auto" w:fill="auto"/>
            <w:hideMark/>
          </w:tcPr>
          <w:p w14:paraId="706D0A4D" w14:textId="77777777" w:rsidR="00605E80" w:rsidRPr="00605E80" w:rsidRDefault="00605E80" w:rsidP="00605E80">
            <w:pPr>
              <w:rPr>
                <w:rFonts w:ascii="Cairo" w:eastAsia="Times New Roman" w:hAnsi="Cairo" w:cs="Cairo" w:hint="cs"/>
                <w:color w:val="6B6B6B"/>
              </w:rPr>
            </w:pPr>
          </w:p>
        </w:tc>
      </w:tr>
      <w:tr w:rsidR="00605E80" w:rsidRPr="00605E80" w14:paraId="3CF35131" w14:textId="77777777" w:rsidTr="00605E80">
        <w:trPr>
          <w:jc w:val="right"/>
        </w:trPr>
        <w:tc>
          <w:tcPr>
            <w:tcW w:w="5823" w:type="dxa"/>
            <w:tcBorders>
              <w:top w:val="single" w:sz="6" w:space="0" w:color="DEE2E6"/>
            </w:tcBorders>
            <w:shd w:val="clear" w:color="auto" w:fill="auto"/>
            <w:hideMark/>
          </w:tcPr>
          <w:p w14:paraId="504DF090" w14:textId="77777777" w:rsidR="00605E80" w:rsidRPr="00605E80" w:rsidRDefault="00605E80" w:rsidP="00605E80">
            <w:pPr>
              <w:spacing w:after="360"/>
              <w:rPr>
                <w:rFonts w:ascii="Cairo" w:eastAsia="Times New Roman" w:hAnsi="Cairo" w:cs="Cairo"/>
                <w:color w:val="6B6B6B"/>
              </w:rPr>
            </w:pPr>
            <w:r w:rsidRPr="00605E80">
              <w:rPr>
                <w:rFonts w:ascii="Cairo" w:eastAsia="Times New Roman" w:hAnsi="Cairo" w:cs="Cairo" w:hint="cs"/>
                <w:b/>
                <w:bCs/>
                <w:color w:val="6B6B6B"/>
                <w:rtl/>
              </w:rPr>
              <w:t>تاريخ ارتكاب المخالفة وتاريخ العلم بها</w:t>
            </w:r>
          </w:p>
        </w:tc>
        <w:tc>
          <w:tcPr>
            <w:tcW w:w="2966" w:type="dxa"/>
            <w:tcBorders>
              <w:top w:val="single" w:sz="6" w:space="0" w:color="DEE2E6"/>
            </w:tcBorders>
            <w:shd w:val="clear" w:color="auto" w:fill="auto"/>
            <w:hideMark/>
          </w:tcPr>
          <w:p w14:paraId="5912AFE9" w14:textId="77777777" w:rsidR="00605E80" w:rsidRPr="00605E80" w:rsidRDefault="00605E80" w:rsidP="00605E80">
            <w:pPr>
              <w:rPr>
                <w:rFonts w:ascii="Cairo" w:eastAsia="Times New Roman" w:hAnsi="Cairo" w:cs="Cairo" w:hint="cs"/>
                <w:color w:val="6B6B6B"/>
              </w:rPr>
            </w:pPr>
          </w:p>
        </w:tc>
      </w:tr>
      <w:tr w:rsidR="00605E80" w:rsidRPr="00605E80" w14:paraId="79707FFD" w14:textId="77777777" w:rsidTr="00605E80">
        <w:trPr>
          <w:jc w:val="right"/>
        </w:trPr>
        <w:tc>
          <w:tcPr>
            <w:tcW w:w="5823" w:type="dxa"/>
            <w:tcBorders>
              <w:top w:val="single" w:sz="6" w:space="0" w:color="DEE2E6"/>
            </w:tcBorders>
            <w:shd w:val="clear" w:color="auto" w:fill="auto"/>
            <w:hideMark/>
          </w:tcPr>
          <w:p w14:paraId="5D7E8C95" w14:textId="77777777" w:rsidR="00605E80" w:rsidRPr="00605E80" w:rsidRDefault="00605E80" w:rsidP="00605E80">
            <w:pPr>
              <w:spacing w:after="360"/>
              <w:rPr>
                <w:rFonts w:ascii="Cairo" w:eastAsia="Times New Roman" w:hAnsi="Cairo" w:cs="Cairo"/>
                <w:color w:val="6B6B6B"/>
              </w:rPr>
            </w:pPr>
            <w:r w:rsidRPr="00605E80">
              <w:rPr>
                <w:rFonts w:ascii="Cairo" w:eastAsia="Times New Roman" w:hAnsi="Cairo" w:cs="Cairo" w:hint="cs"/>
                <w:b/>
                <w:bCs/>
                <w:color w:val="6B6B6B"/>
                <w:rtl/>
              </w:rPr>
              <w:t>مكان حدوث المخالفة</w:t>
            </w:r>
          </w:p>
        </w:tc>
        <w:tc>
          <w:tcPr>
            <w:tcW w:w="2966" w:type="dxa"/>
            <w:tcBorders>
              <w:top w:val="single" w:sz="6" w:space="0" w:color="DEE2E6"/>
            </w:tcBorders>
            <w:shd w:val="clear" w:color="auto" w:fill="auto"/>
            <w:hideMark/>
          </w:tcPr>
          <w:p w14:paraId="5AE40A6B" w14:textId="77777777" w:rsidR="00605E80" w:rsidRPr="00605E80" w:rsidRDefault="00605E80" w:rsidP="00605E80">
            <w:pPr>
              <w:rPr>
                <w:rFonts w:ascii="Cairo" w:eastAsia="Times New Roman" w:hAnsi="Cairo" w:cs="Cairo" w:hint="cs"/>
                <w:color w:val="6B6B6B"/>
              </w:rPr>
            </w:pPr>
          </w:p>
        </w:tc>
      </w:tr>
      <w:tr w:rsidR="00605E80" w:rsidRPr="00605E80" w14:paraId="374B2654" w14:textId="77777777" w:rsidTr="00605E80">
        <w:trPr>
          <w:jc w:val="right"/>
        </w:trPr>
        <w:tc>
          <w:tcPr>
            <w:tcW w:w="5823" w:type="dxa"/>
            <w:tcBorders>
              <w:top w:val="single" w:sz="6" w:space="0" w:color="DEE2E6"/>
            </w:tcBorders>
            <w:shd w:val="clear" w:color="auto" w:fill="auto"/>
            <w:hideMark/>
          </w:tcPr>
          <w:p w14:paraId="6BEAF3EF" w14:textId="77777777" w:rsidR="00605E80" w:rsidRPr="00605E80" w:rsidRDefault="00605E80" w:rsidP="00605E80">
            <w:pPr>
              <w:spacing w:after="360"/>
              <w:rPr>
                <w:rFonts w:ascii="Cairo" w:eastAsia="Times New Roman" w:hAnsi="Cairo" w:cs="Cairo"/>
                <w:color w:val="6B6B6B"/>
              </w:rPr>
            </w:pPr>
            <w:r w:rsidRPr="00605E80">
              <w:rPr>
                <w:rFonts w:ascii="Cairo" w:eastAsia="Times New Roman" w:hAnsi="Cairo" w:cs="Cairo" w:hint="cs"/>
                <w:b/>
                <w:bCs/>
                <w:color w:val="6B6B6B"/>
                <w:rtl/>
              </w:rPr>
              <w:t>بيانات أو مستندات تثبت ارتكاب المخالفة</w:t>
            </w:r>
          </w:p>
        </w:tc>
        <w:tc>
          <w:tcPr>
            <w:tcW w:w="2966" w:type="dxa"/>
            <w:tcBorders>
              <w:top w:val="single" w:sz="6" w:space="0" w:color="DEE2E6"/>
            </w:tcBorders>
            <w:shd w:val="clear" w:color="auto" w:fill="auto"/>
            <w:hideMark/>
          </w:tcPr>
          <w:p w14:paraId="2F9D0EBD" w14:textId="77777777" w:rsidR="00605E80" w:rsidRPr="00605E80" w:rsidRDefault="00605E80" w:rsidP="00605E80">
            <w:pPr>
              <w:rPr>
                <w:rFonts w:ascii="Cairo" w:eastAsia="Times New Roman" w:hAnsi="Cairo" w:cs="Cairo" w:hint="cs"/>
                <w:color w:val="6B6B6B"/>
              </w:rPr>
            </w:pPr>
          </w:p>
        </w:tc>
      </w:tr>
      <w:tr w:rsidR="00605E80" w:rsidRPr="00605E80" w14:paraId="2E03BBDD" w14:textId="77777777" w:rsidTr="00605E80">
        <w:trPr>
          <w:jc w:val="right"/>
        </w:trPr>
        <w:tc>
          <w:tcPr>
            <w:tcW w:w="5823" w:type="dxa"/>
            <w:tcBorders>
              <w:top w:val="single" w:sz="6" w:space="0" w:color="DEE2E6"/>
            </w:tcBorders>
            <w:shd w:val="clear" w:color="auto" w:fill="auto"/>
            <w:hideMark/>
          </w:tcPr>
          <w:p w14:paraId="590A2ACC" w14:textId="77777777" w:rsidR="00605E80" w:rsidRPr="00605E80" w:rsidRDefault="00605E80" w:rsidP="00605E80">
            <w:pPr>
              <w:spacing w:after="360"/>
              <w:rPr>
                <w:rFonts w:ascii="Cairo" w:eastAsia="Times New Roman" w:hAnsi="Cairo" w:cs="Cairo"/>
                <w:color w:val="6B6B6B"/>
              </w:rPr>
            </w:pPr>
            <w:r w:rsidRPr="00605E80">
              <w:rPr>
                <w:rFonts w:ascii="Cairo" w:eastAsia="Times New Roman" w:hAnsi="Cairo" w:cs="Cairo" w:hint="cs"/>
                <w:b/>
                <w:bCs/>
                <w:color w:val="6B6B6B"/>
                <w:rtl/>
              </w:rPr>
              <w:lastRenderedPageBreak/>
              <w:t>أسماء أشخاص آخرين اشتركوا في ارتكاب المخالفة</w:t>
            </w:r>
          </w:p>
        </w:tc>
        <w:tc>
          <w:tcPr>
            <w:tcW w:w="2966" w:type="dxa"/>
            <w:tcBorders>
              <w:top w:val="single" w:sz="6" w:space="0" w:color="DEE2E6"/>
            </w:tcBorders>
            <w:shd w:val="clear" w:color="auto" w:fill="auto"/>
            <w:hideMark/>
          </w:tcPr>
          <w:p w14:paraId="7618BC7B" w14:textId="77777777" w:rsidR="00605E80" w:rsidRPr="00605E80" w:rsidRDefault="00605E80" w:rsidP="00605E80">
            <w:pPr>
              <w:rPr>
                <w:rFonts w:ascii="Cairo" w:eastAsia="Times New Roman" w:hAnsi="Cairo" w:cs="Cairo" w:hint="cs"/>
                <w:color w:val="6B6B6B"/>
              </w:rPr>
            </w:pPr>
          </w:p>
        </w:tc>
      </w:tr>
      <w:tr w:rsidR="00605E80" w:rsidRPr="00605E80" w14:paraId="7E3A4CAB" w14:textId="77777777" w:rsidTr="00605E80">
        <w:trPr>
          <w:jc w:val="right"/>
        </w:trPr>
        <w:tc>
          <w:tcPr>
            <w:tcW w:w="5823" w:type="dxa"/>
            <w:tcBorders>
              <w:top w:val="single" w:sz="6" w:space="0" w:color="DEE2E6"/>
            </w:tcBorders>
            <w:shd w:val="clear" w:color="auto" w:fill="auto"/>
            <w:hideMark/>
          </w:tcPr>
          <w:p w14:paraId="604AC674" w14:textId="77777777" w:rsidR="00605E80" w:rsidRPr="00605E80" w:rsidRDefault="00605E80" w:rsidP="00605E80">
            <w:pPr>
              <w:spacing w:after="360"/>
              <w:rPr>
                <w:rFonts w:ascii="Cairo" w:eastAsia="Times New Roman" w:hAnsi="Cairo" w:cs="Cairo"/>
                <w:color w:val="6B6B6B"/>
              </w:rPr>
            </w:pPr>
            <w:r w:rsidRPr="00605E80">
              <w:rPr>
                <w:rFonts w:ascii="Cairo" w:eastAsia="Times New Roman" w:hAnsi="Cairo" w:cs="Cairo" w:hint="cs"/>
                <w:b/>
                <w:bCs/>
                <w:color w:val="6B6B6B"/>
                <w:rtl/>
              </w:rPr>
              <w:t>أية معلومات أو تفاصيل أخرى</w:t>
            </w:r>
          </w:p>
        </w:tc>
        <w:tc>
          <w:tcPr>
            <w:tcW w:w="2966" w:type="dxa"/>
            <w:tcBorders>
              <w:top w:val="single" w:sz="6" w:space="0" w:color="DEE2E6"/>
            </w:tcBorders>
            <w:shd w:val="clear" w:color="auto" w:fill="auto"/>
            <w:hideMark/>
          </w:tcPr>
          <w:p w14:paraId="2FAC40AF" w14:textId="77777777" w:rsidR="00605E80" w:rsidRPr="00605E80" w:rsidRDefault="00605E80" w:rsidP="00605E80">
            <w:pPr>
              <w:rPr>
                <w:rFonts w:ascii="Cairo" w:eastAsia="Times New Roman" w:hAnsi="Cairo" w:cs="Cairo" w:hint="cs"/>
                <w:color w:val="6B6B6B"/>
              </w:rPr>
            </w:pPr>
          </w:p>
        </w:tc>
      </w:tr>
      <w:tr w:rsidR="00605E80" w:rsidRPr="00605E80" w14:paraId="6E057A6B" w14:textId="77777777" w:rsidTr="00605E80">
        <w:trPr>
          <w:jc w:val="right"/>
        </w:trPr>
        <w:tc>
          <w:tcPr>
            <w:tcW w:w="5823" w:type="dxa"/>
            <w:tcBorders>
              <w:top w:val="single" w:sz="6" w:space="0" w:color="DEE2E6"/>
            </w:tcBorders>
            <w:shd w:val="clear" w:color="auto" w:fill="auto"/>
            <w:hideMark/>
          </w:tcPr>
          <w:p w14:paraId="1D9C26D2" w14:textId="77777777" w:rsidR="00605E80" w:rsidRPr="00605E80" w:rsidRDefault="00605E80" w:rsidP="00605E80">
            <w:pPr>
              <w:spacing w:after="360"/>
              <w:rPr>
                <w:rFonts w:ascii="Cairo" w:eastAsia="Times New Roman" w:hAnsi="Cairo" w:cs="Cairo"/>
                <w:color w:val="6B6B6B"/>
              </w:rPr>
            </w:pPr>
            <w:r w:rsidRPr="00605E80">
              <w:rPr>
                <w:rFonts w:ascii="Cairo" w:eastAsia="Times New Roman" w:hAnsi="Cairo" w:cs="Cairo" w:hint="cs"/>
                <w:b/>
                <w:bCs/>
                <w:color w:val="6B6B6B"/>
                <w:rtl/>
              </w:rPr>
              <w:t>تاريخ تقديم البلاغ</w:t>
            </w:r>
            <w:r w:rsidRPr="00605E80">
              <w:rPr>
                <w:rFonts w:ascii="Cairo" w:eastAsia="Times New Roman" w:hAnsi="Cairo" w:cs="Cairo" w:hint="cs"/>
                <w:b/>
                <w:bCs/>
                <w:color w:val="6B6B6B"/>
              </w:rPr>
              <w:t>:</w:t>
            </w:r>
          </w:p>
        </w:tc>
        <w:tc>
          <w:tcPr>
            <w:tcW w:w="2966" w:type="dxa"/>
            <w:tcBorders>
              <w:top w:val="single" w:sz="6" w:space="0" w:color="DEE2E6"/>
            </w:tcBorders>
            <w:shd w:val="clear" w:color="auto" w:fill="auto"/>
            <w:hideMark/>
          </w:tcPr>
          <w:p w14:paraId="0A8A12F2" w14:textId="77777777" w:rsidR="00605E80" w:rsidRPr="00605E80" w:rsidRDefault="00605E80" w:rsidP="00605E80">
            <w:pPr>
              <w:spacing w:after="360"/>
              <w:rPr>
                <w:rFonts w:ascii="Cairo" w:eastAsia="Times New Roman" w:hAnsi="Cairo" w:cs="Cairo" w:hint="cs"/>
                <w:color w:val="6B6B6B"/>
              </w:rPr>
            </w:pPr>
            <w:r w:rsidRPr="00605E80">
              <w:rPr>
                <w:rFonts w:ascii="Cairo" w:eastAsia="Times New Roman" w:hAnsi="Cairo" w:cs="Cairo" w:hint="cs"/>
                <w:b/>
                <w:bCs/>
                <w:color w:val="6B6B6B"/>
                <w:rtl/>
              </w:rPr>
              <w:t>التوقيع</w:t>
            </w:r>
            <w:r w:rsidRPr="00605E80">
              <w:rPr>
                <w:rFonts w:ascii="Cairo" w:eastAsia="Times New Roman" w:hAnsi="Cairo" w:cs="Cairo" w:hint="cs"/>
                <w:b/>
                <w:bCs/>
                <w:color w:val="6B6B6B"/>
              </w:rPr>
              <w:t>:</w:t>
            </w:r>
          </w:p>
        </w:tc>
      </w:tr>
    </w:tbl>
    <w:p w14:paraId="63365707" w14:textId="77777777" w:rsidR="00605E80" w:rsidRPr="00605E80" w:rsidRDefault="00605E80" w:rsidP="00605E80">
      <w:pPr>
        <w:shd w:val="clear" w:color="auto" w:fill="FFFFFF"/>
        <w:rPr>
          <w:rFonts w:ascii="Cairo" w:eastAsia="Times New Roman" w:hAnsi="Cairo" w:cs="Cairo"/>
          <w:vanish/>
          <w:color w:val="6B6B6B"/>
        </w:rPr>
      </w:pPr>
    </w:p>
    <w:tbl>
      <w:tblPr>
        <w:tblW w:w="5000" w:type="pct"/>
        <w:jc w:val="right"/>
        <w:tblCellMar>
          <w:top w:w="15" w:type="dxa"/>
          <w:left w:w="15" w:type="dxa"/>
          <w:bottom w:w="15" w:type="dxa"/>
          <w:right w:w="15" w:type="dxa"/>
        </w:tblCellMar>
        <w:tblLook w:val="04A0" w:firstRow="1" w:lastRow="0" w:firstColumn="1" w:lastColumn="0" w:noHBand="0" w:noVBand="1"/>
      </w:tblPr>
      <w:tblGrid>
        <w:gridCol w:w="8300"/>
      </w:tblGrid>
      <w:tr w:rsidR="00605E80" w:rsidRPr="00605E80" w14:paraId="6C149F90" w14:textId="77777777" w:rsidTr="00605E80">
        <w:trPr>
          <w:jc w:val="right"/>
        </w:trPr>
        <w:tc>
          <w:tcPr>
            <w:tcW w:w="0" w:type="auto"/>
            <w:tcBorders>
              <w:top w:val="single" w:sz="6" w:space="0" w:color="DEE2E6"/>
            </w:tcBorders>
            <w:shd w:val="clear" w:color="auto" w:fill="auto"/>
            <w:hideMark/>
          </w:tcPr>
          <w:p w14:paraId="36B580A2" w14:textId="77777777" w:rsidR="00605E80" w:rsidRPr="00605E80" w:rsidRDefault="00605E80" w:rsidP="00605E80">
            <w:pPr>
              <w:spacing w:after="360"/>
              <w:rPr>
                <w:rFonts w:ascii="Cairo" w:eastAsia="Times New Roman" w:hAnsi="Cairo" w:cs="Cairo" w:hint="cs"/>
                <w:color w:val="6B6B6B"/>
              </w:rPr>
            </w:pPr>
            <w:r w:rsidRPr="00605E80">
              <w:rPr>
                <w:rFonts w:ascii="Cairo" w:eastAsia="Times New Roman" w:hAnsi="Cairo" w:cs="Cairo" w:hint="cs"/>
                <w:b/>
                <w:bCs/>
                <w:color w:val="6B6B6B"/>
                <w:rtl/>
              </w:rPr>
              <w:t>نموذج إبلاغ عن مخالف</w:t>
            </w:r>
          </w:p>
        </w:tc>
      </w:tr>
    </w:tbl>
    <w:p w14:paraId="6E3A59E9" w14:textId="77777777" w:rsidR="00605E80" w:rsidRPr="00605E80" w:rsidRDefault="00605E80" w:rsidP="00605E80">
      <w:pPr>
        <w:rPr>
          <w:rFonts w:ascii="Times New Roman" w:eastAsia="Times New Roman" w:hAnsi="Times New Roman" w:cs="Times New Roman" w:hint="cs"/>
        </w:rPr>
      </w:pPr>
    </w:p>
    <w:p w14:paraId="5D7DE1D1" w14:textId="77777777" w:rsidR="00672745" w:rsidRDefault="00672745" w:rsidP="00605E80"/>
    <w:sectPr w:rsidR="00672745" w:rsidSect="00ED0E59">
      <w:pgSz w:w="11900" w:h="16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iro">
    <w:panose1 w:val="00000500000000000000"/>
    <w:charset w:val="B2"/>
    <w:family w:val="auto"/>
    <w:pitch w:val="variable"/>
    <w:sig w:usb0="00002007" w:usb1="00000001"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28F1"/>
    <w:multiLevelType w:val="multilevel"/>
    <w:tmpl w:val="C92418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9414D9"/>
    <w:multiLevelType w:val="multilevel"/>
    <w:tmpl w:val="D84690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6F6FF5"/>
    <w:multiLevelType w:val="multilevel"/>
    <w:tmpl w:val="AF88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C43390"/>
    <w:multiLevelType w:val="multilevel"/>
    <w:tmpl w:val="8DB8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C4CE3"/>
    <w:multiLevelType w:val="multilevel"/>
    <w:tmpl w:val="EEE8F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FA0895"/>
    <w:multiLevelType w:val="multilevel"/>
    <w:tmpl w:val="D180C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3112DA"/>
    <w:multiLevelType w:val="multilevel"/>
    <w:tmpl w:val="C5B8C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97095C"/>
    <w:multiLevelType w:val="multilevel"/>
    <w:tmpl w:val="995282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817D06"/>
    <w:multiLevelType w:val="multilevel"/>
    <w:tmpl w:val="26CA88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0"/>
  </w:num>
  <w:num w:numId="4">
    <w:abstractNumId w:val="3"/>
  </w:num>
  <w:num w:numId="5">
    <w:abstractNumId w:val="1"/>
  </w:num>
  <w:num w:numId="6">
    <w:abstractNumId w:val="8"/>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80"/>
    <w:rsid w:val="00605E80"/>
    <w:rsid w:val="00672745"/>
    <w:rsid w:val="00ED0E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244CDF0"/>
  <w15:chartTrackingRefBased/>
  <w15:docId w15:val="{4DE35C27-970E-A047-8A02-98365CA7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5E80"/>
    <w:pPr>
      <w:bidi w:val="0"/>
      <w:spacing w:before="100" w:beforeAutospacing="1" w:after="100" w:afterAutospacing="1"/>
    </w:pPr>
    <w:rPr>
      <w:rFonts w:ascii="Times New Roman" w:eastAsia="Times New Roman" w:hAnsi="Times New Roman" w:cs="Times New Roman"/>
    </w:rPr>
  </w:style>
  <w:style w:type="character" w:styleId="a4">
    <w:name w:val="Strong"/>
    <w:basedOn w:val="a0"/>
    <w:uiPriority w:val="22"/>
    <w:qFormat/>
    <w:rsid w:val="00605E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lfath.hali@gmail.com"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NAFE ALAMRI</dc:creator>
  <cp:keywords/>
  <dc:description/>
  <cp:lastModifiedBy>NAFE ALAMRI</cp:lastModifiedBy>
  <cp:revision>1</cp:revision>
  <dcterms:created xsi:type="dcterms:W3CDTF">2021-12-08T11:29:00Z</dcterms:created>
  <dcterms:modified xsi:type="dcterms:W3CDTF">2021-12-08T11:30:00Z</dcterms:modified>
</cp:coreProperties>
</file>